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Количество бюджетных мест и принятых з</w:t>
      </w:r>
      <w:r w:rsidR="00EF0295"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аявлений от абитуриентов на   08</w:t>
      </w: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.07.2026  год</w:t>
      </w:r>
    </w:p>
    <w:tbl>
      <w:tblPr>
        <w:tblpPr w:leftFromText="180" w:rightFromText="180" w:bottomFromText="200" w:vertAnchor="text" w:horzAnchor="margin" w:tblpXSpec="center" w:tblpY="233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32"/>
        <w:gridCol w:w="5106"/>
        <w:gridCol w:w="1588"/>
        <w:gridCol w:w="1390"/>
      </w:tblGrid>
      <w:tr w:rsidR="001F4630" w:rsidTr="006015B5">
        <w:trPr>
          <w:trHeight w:val="8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1F4630" w:rsidP="006015B5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1F4630" w:rsidP="006015B5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1F4630" w:rsidP="00601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 подготовки специалистов среднего звена</w:t>
            </w:r>
          </w:p>
          <w:p w:rsidR="00FE0D43" w:rsidRDefault="00FE0D43" w:rsidP="00601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базе</w:t>
            </w:r>
            <w:r w:rsidR="00EF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основного общего образования 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класс)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1F4630" w:rsidP="006015B5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бюджетных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1F4630" w:rsidP="006015B5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1F4630" w:rsidTr="006015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30" w:rsidRDefault="001F4630" w:rsidP="006015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08.02.08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Монтаж и эксплуатация оборудования и систем газоснабжения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1F4630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  <w:t>6</w:t>
            </w:r>
          </w:p>
        </w:tc>
      </w:tr>
      <w:tr w:rsidR="001F4630" w:rsidTr="006015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30" w:rsidRDefault="001F4630" w:rsidP="006015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08.02.09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Монтаж, наладка и эксплуатация электрооборудования промышленных и гражданских зданий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BC25B8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20</w:t>
            </w:r>
          </w:p>
        </w:tc>
      </w:tr>
      <w:tr w:rsidR="001F4630" w:rsidTr="006015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30" w:rsidRDefault="001F4630" w:rsidP="006015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09.02.11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и управление программным обеспечением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BC25B8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36</w:t>
            </w:r>
          </w:p>
        </w:tc>
      </w:tr>
      <w:tr w:rsidR="001F4630" w:rsidTr="006015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30" w:rsidRDefault="001F4630" w:rsidP="006015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20.02.02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в чрезвычайных ситуациях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BC25B8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19</w:t>
            </w:r>
          </w:p>
        </w:tc>
      </w:tr>
      <w:tr w:rsidR="001F4630" w:rsidTr="006015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30" w:rsidRDefault="001F4630" w:rsidP="006015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23.02.04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Техническая эксплуатация подъёмно-транспортных, строительных, дорожных машин и оборудования (по отраслям)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BC25B8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5</w:t>
            </w:r>
          </w:p>
        </w:tc>
      </w:tr>
      <w:tr w:rsidR="001F4630" w:rsidTr="006015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30" w:rsidRDefault="001F4630" w:rsidP="006015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23.02.07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Техническое обслуживание и ремонт автотранспортных средств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BC25B8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43</w:t>
            </w:r>
          </w:p>
        </w:tc>
      </w:tr>
      <w:tr w:rsidR="001F4630" w:rsidTr="006015B5">
        <w:trPr>
          <w:trHeight w:val="1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30" w:rsidRDefault="001F4630" w:rsidP="006015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Сестринское дело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1F4630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70</w:t>
            </w:r>
          </w:p>
        </w:tc>
      </w:tr>
      <w:tr w:rsidR="001F4630" w:rsidTr="006015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30" w:rsidRDefault="001F4630" w:rsidP="006015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35.02.05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Агрономия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BC25B8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9</w:t>
            </w:r>
          </w:p>
        </w:tc>
      </w:tr>
      <w:tr w:rsidR="001F4630" w:rsidTr="006015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30" w:rsidRDefault="001F4630" w:rsidP="006015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35.02.08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Электротехнические системы в агропромышленном комплексе (АПК)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1F4630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13</w:t>
            </w:r>
          </w:p>
        </w:tc>
      </w:tr>
      <w:tr w:rsidR="001F4630" w:rsidTr="006015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30" w:rsidRDefault="001F4630" w:rsidP="006015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35.02.16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Эксплуатация и ремонт сельскохозяйственной техники и оборудования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BC25B8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15</w:t>
            </w:r>
          </w:p>
        </w:tc>
      </w:tr>
      <w:tr w:rsidR="001F4630" w:rsidTr="006015B5">
        <w:trPr>
          <w:trHeight w:val="1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30" w:rsidRDefault="001F4630" w:rsidP="006015B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36.02.01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Ветеринария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BC25B8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</w:tr>
      <w:tr w:rsidR="001F4630" w:rsidTr="006015B5">
        <w:trPr>
          <w:trHeight w:val="1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30" w:rsidRDefault="001F4630" w:rsidP="006015B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40.02.02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Правоохранительная деятельность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793070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</w:p>
        </w:tc>
      </w:tr>
      <w:tr w:rsidR="001F4630" w:rsidTr="006015B5">
        <w:trPr>
          <w:trHeight w:val="1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30" w:rsidRDefault="001F4630" w:rsidP="006015B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43.02.15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Поварское и кондитерское дел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очная форма получения образования)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793070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1F4630" w:rsidTr="006015B5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30" w:rsidRDefault="001F4630" w:rsidP="006015B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43.02.16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Туризм и гостеприимство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793070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1F4630" w:rsidTr="006015B5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30" w:rsidRDefault="001F4630" w:rsidP="006015B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43.02.17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 индустрии красоты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793070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1F4630" w:rsidTr="006015B5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30" w:rsidRDefault="001F4630" w:rsidP="006015B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54.02.01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Дизайн (по отраслям)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1F4630" w:rsidTr="006015B5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30" w:rsidRDefault="001F4630" w:rsidP="006015B5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30" w:rsidRDefault="001F4630" w:rsidP="006015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7471A7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421</w:t>
            </w:r>
            <w:bookmarkStart w:id="0" w:name="_GoBack"/>
            <w:bookmarkEnd w:id="0"/>
          </w:p>
        </w:tc>
      </w:tr>
    </w:tbl>
    <w:p w:rsidR="001F4630" w:rsidRDefault="001F4630" w:rsidP="001F46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Количество бюджетных мест и принятых з</w:t>
      </w:r>
      <w:r w:rsidR="00EF0295"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аявлений от абитуриентов на   08</w:t>
      </w: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.07.2026  год</w:t>
      </w:r>
    </w:p>
    <w:tbl>
      <w:tblPr>
        <w:tblpPr w:leftFromText="180" w:rightFromText="180" w:bottomFromText="200" w:vertAnchor="text" w:horzAnchor="margin" w:tblpXSpec="center" w:tblpY="233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1"/>
        <w:gridCol w:w="5106"/>
        <w:gridCol w:w="1588"/>
        <w:gridCol w:w="1390"/>
      </w:tblGrid>
      <w:tr w:rsidR="001F4630" w:rsidTr="006015B5"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1F4630" w:rsidP="006015B5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1F4630" w:rsidP="006015B5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1F4630" w:rsidP="00601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 подготовки квалифицированных рабочих, служащих</w:t>
            </w:r>
          </w:p>
          <w:p w:rsidR="00FE0D43" w:rsidRDefault="00FE0D43" w:rsidP="00601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базе основного общего образования (9 класс)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1F4630" w:rsidP="006015B5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бюджетных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1F4630" w:rsidP="006015B5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1F4630" w:rsidTr="006015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30" w:rsidRDefault="001F4630" w:rsidP="006015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35.01.27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1F4630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  <w:t>3</w:t>
            </w:r>
          </w:p>
        </w:tc>
      </w:tr>
      <w:tr w:rsidR="001F4630" w:rsidTr="006015B5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30" w:rsidRDefault="001F4630" w:rsidP="006015B5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30" w:rsidRDefault="001F4630" w:rsidP="006015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iCs/>
          <w:noProof/>
          <w:spacing w:val="15"/>
          <w:sz w:val="28"/>
          <w:szCs w:val="28"/>
          <w:lang w:eastAsia="ru-RU"/>
        </w:rPr>
      </w:pP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lastRenderedPageBreak/>
        <w:t>Государственное бюджетное профессиональное образовательное учреждение</w:t>
      </w: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630" w:rsidRDefault="001F4630" w:rsidP="001F4630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Количество  мест на коммерческой основе и принятых з</w:t>
      </w:r>
      <w:r w:rsidR="00EF0295"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аявлений от абитуриентов на   08</w:t>
      </w: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.07.2026  год</w:t>
      </w:r>
    </w:p>
    <w:tbl>
      <w:tblPr>
        <w:tblpPr w:leftFromText="180" w:rightFromText="180" w:bottomFromText="200" w:vertAnchor="text" w:horzAnchor="margin" w:tblpXSpec="center" w:tblpY="233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1"/>
        <w:gridCol w:w="5106"/>
        <w:gridCol w:w="1588"/>
        <w:gridCol w:w="1390"/>
      </w:tblGrid>
      <w:tr w:rsidR="001F4630" w:rsidTr="006015B5"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1F4630" w:rsidP="006015B5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1F4630" w:rsidP="006015B5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1F4630" w:rsidP="001F46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Программы подготовки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специалистов среднего звена</w:t>
            </w:r>
          </w:p>
          <w:p w:rsidR="00EF0295" w:rsidRDefault="00EF0295" w:rsidP="001F46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базе основного общего образования (9класс)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1F4630" w:rsidP="006015B5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1F4630" w:rsidP="006015B5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1F4630" w:rsidTr="006015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30" w:rsidRDefault="001F4630" w:rsidP="006015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38.02.06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Финансы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30" w:rsidRDefault="001F4630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  <w:t>2</w:t>
            </w:r>
          </w:p>
        </w:tc>
      </w:tr>
      <w:tr w:rsidR="001F4630" w:rsidTr="006015B5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30" w:rsidRDefault="001F4630" w:rsidP="006015B5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30" w:rsidRDefault="001F4630" w:rsidP="006015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30" w:rsidRDefault="001F4630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1F4630" w:rsidRDefault="001F4630" w:rsidP="001F4630">
      <w:pPr>
        <w:rPr>
          <w:rFonts w:ascii="Times New Roman" w:hAnsi="Times New Roman"/>
          <w:sz w:val="28"/>
          <w:szCs w:val="28"/>
        </w:rPr>
      </w:pPr>
    </w:p>
    <w:p w:rsidR="001F4630" w:rsidRDefault="001F4630" w:rsidP="001F4630">
      <w:pPr>
        <w:rPr>
          <w:rFonts w:ascii="Times New Roman" w:hAnsi="Times New Roman"/>
          <w:sz w:val="28"/>
          <w:szCs w:val="28"/>
        </w:rPr>
      </w:pPr>
    </w:p>
    <w:p w:rsidR="00A2250D" w:rsidRDefault="00A2250D" w:rsidP="00A2250D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Количество  мест на коммерческой основе и принятых заявлений от абитуриентов на   08.07.2026  год</w:t>
      </w:r>
    </w:p>
    <w:tbl>
      <w:tblPr>
        <w:tblpPr w:leftFromText="180" w:rightFromText="180" w:bottomFromText="200" w:vertAnchor="text" w:horzAnchor="margin" w:tblpXSpec="center" w:tblpY="233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1"/>
        <w:gridCol w:w="5106"/>
        <w:gridCol w:w="1588"/>
        <w:gridCol w:w="1390"/>
      </w:tblGrid>
      <w:tr w:rsidR="00A2250D" w:rsidTr="006015B5"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0D" w:rsidRDefault="00A2250D" w:rsidP="006015B5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0D" w:rsidRDefault="00A2250D" w:rsidP="006015B5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0D" w:rsidRDefault="00A2250D" w:rsidP="00601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 подготовки специалистов среднего звена</w:t>
            </w:r>
          </w:p>
          <w:p w:rsidR="00A2250D" w:rsidRDefault="00A2250D" w:rsidP="00601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базе среднего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общего образования (11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0D" w:rsidRDefault="00A2250D" w:rsidP="006015B5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0D" w:rsidRDefault="00A2250D" w:rsidP="006015B5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A2250D" w:rsidTr="006015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0D" w:rsidRDefault="00A2250D" w:rsidP="00A2250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0D" w:rsidRDefault="00A2250D" w:rsidP="006015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34.02.01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0D" w:rsidRDefault="00A2250D" w:rsidP="006015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Сестринское дело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0D" w:rsidRDefault="00826A77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0D" w:rsidRDefault="00826A77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  <w:t>17</w:t>
            </w:r>
          </w:p>
        </w:tc>
      </w:tr>
      <w:tr w:rsidR="00A2250D" w:rsidTr="006015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0D" w:rsidRDefault="00A2250D" w:rsidP="00A2250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0D" w:rsidRDefault="00A2250D" w:rsidP="006015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40.02.02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0D" w:rsidRDefault="00A2250D" w:rsidP="006015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Правоохранительная деятельность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0D" w:rsidRDefault="00A2250D" w:rsidP="00601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0D" w:rsidRDefault="001802A0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  <w:t>1</w:t>
            </w:r>
          </w:p>
        </w:tc>
      </w:tr>
      <w:tr w:rsidR="00A2250D" w:rsidTr="006015B5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0D" w:rsidRDefault="00A2250D" w:rsidP="006015B5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0D" w:rsidRDefault="00A2250D" w:rsidP="006015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0D" w:rsidRDefault="00A2250D" w:rsidP="006015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0D" w:rsidRDefault="00826A77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0D" w:rsidRDefault="00826A77" w:rsidP="00601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</w:tbl>
    <w:p w:rsidR="001F4630" w:rsidRDefault="001F4630" w:rsidP="001F4630"/>
    <w:p w:rsidR="001F4630" w:rsidRDefault="001F4630" w:rsidP="001F4630"/>
    <w:p w:rsidR="001F4630" w:rsidRDefault="001F4630" w:rsidP="001F4630"/>
    <w:p w:rsidR="001F4630" w:rsidRDefault="001F4630" w:rsidP="001F4630"/>
    <w:p w:rsidR="001F4630" w:rsidRDefault="001F4630" w:rsidP="001F4630"/>
    <w:p w:rsidR="00B27FC1" w:rsidRDefault="00456078"/>
    <w:sectPr w:rsidR="00B2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695A"/>
    <w:multiLevelType w:val="hybridMultilevel"/>
    <w:tmpl w:val="214470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A47970"/>
    <w:multiLevelType w:val="hybridMultilevel"/>
    <w:tmpl w:val="73783B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D72322E"/>
    <w:multiLevelType w:val="hybridMultilevel"/>
    <w:tmpl w:val="73783B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F23934"/>
    <w:multiLevelType w:val="hybridMultilevel"/>
    <w:tmpl w:val="73783B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BCF767D"/>
    <w:multiLevelType w:val="hybridMultilevel"/>
    <w:tmpl w:val="73783B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30"/>
    <w:rsid w:val="001802A0"/>
    <w:rsid w:val="001F4630"/>
    <w:rsid w:val="00456078"/>
    <w:rsid w:val="007055FC"/>
    <w:rsid w:val="007471A7"/>
    <w:rsid w:val="00793070"/>
    <w:rsid w:val="00826A77"/>
    <w:rsid w:val="00A2250D"/>
    <w:rsid w:val="00BC25B8"/>
    <w:rsid w:val="00E63D44"/>
    <w:rsid w:val="00EF0295"/>
    <w:rsid w:val="00FE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Прёмная Комиссия</dc:creator>
  <cp:lastModifiedBy>Прёмная Комиссия</cp:lastModifiedBy>
  <cp:revision>1</cp:revision>
  <cp:lastPrinted>2026-07-09T13:46:00Z</cp:lastPrinted>
  <dcterms:created xsi:type="dcterms:W3CDTF">2026-07-09T13:17:00Z</dcterms:created>
  <dcterms:modified xsi:type="dcterms:W3CDTF">2026-07-09T13:48:00Z</dcterms:modified>
</cp:coreProperties>
</file>