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73" w:rsidRPr="00DB1273" w:rsidRDefault="00DB1273" w:rsidP="00DB1273">
      <w:pPr>
        <w:spacing w:line="360" w:lineRule="auto"/>
        <w:jc w:val="center"/>
        <w:rPr>
          <w:iCs/>
          <w:sz w:val="28"/>
          <w:szCs w:val="28"/>
        </w:rPr>
      </w:pPr>
      <w:r w:rsidRPr="00DB1273">
        <w:rPr>
          <w:iCs/>
          <w:sz w:val="28"/>
          <w:szCs w:val="28"/>
        </w:rPr>
        <w:t>МИНИСТЕРСТВО ОБРАЗОВАНИЯ СТАВРОПОЛЬСКОГО КРАЯ</w:t>
      </w:r>
    </w:p>
    <w:p w:rsidR="00DB1273" w:rsidRPr="00DB1273" w:rsidRDefault="00DB1273" w:rsidP="00DB1273">
      <w:pPr>
        <w:jc w:val="center"/>
        <w:rPr>
          <w:iCs/>
          <w:sz w:val="28"/>
          <w:szCs w:val="28"/>
        </w:rPr>
      </w:pPr>
      <w:r w:rsidRPr="00DB1273">
        <w:rPr>
          <w:i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DB1273" w:rsidRPr="00DB1273" w:rsidRDefault="00DB1273" w:rsidP="00DB1273">
      <w:pPr>
        <w:jc w:val="center"/>
        <w:rPr>
          <w:iCs/>
          <w:sz w:val="28"/>
          <w:szCs w:val="28"/>
        </w:rPr>
      </w:pPr>
      <w:r w:rsidRPr="00DB1273">
        <w:rPr>
          <w:iCs/>
          <w:sz w:val="28"/>
          <w:szCs w:val="28"/>
        </w:rPr>
        <w:t>«Георгиевский техникум механизации, автоматизации и управления»</w:t>
      </w:r>
    </w:p>
    <w:p w:rsidR="00DB1273" w:rsidRPr="00DB1273" w:rsidRDefault="00DB1273" w:rsidP="00DB1273">
      <w:pPr>
        <w:jc w:val="center"/>
        <w:rPr>
          <w:iCs/>
          <w:sz w:val="28"/>
          <w:szCs w:val="28"/>
        </w:rPr>
      </w:pPr>
      <w:r w:rsidRPr="00DB1273">
        <w:rPr>
          <w:iCs/>
          <w:sz w:val="28"/>
          <w:szCs w:val="28"/>
        </w:rPr>
        <w:t>(ГБПОУ ГТМАУ)</w:t>
      </w:r>
    </w:p>
    <w:p w:rsidR="00DB1273" w:rsidRPr="00B93D5D" w:rsidRDefault="00DB1273" w:rsidP="00DB1273">
      <w:pPr>
        <w:spacing w:line="360" w:lineRule="auto"/>
        <w:jc w:val="center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679"/>
      </w:tblGrid>
      <w:tr w:rsidR="00DB1273" w:rsidRPr="00B93D5D" w:rsidTr="00656B06">
        <w:trPr>
          <w:trHeight w:val="1767"/>
          <w:jc w:val="center"/>
        </w:trPr>
        <w:tc>
          <w:tcPr>
            <w:tcW w:w="4785" w:type="dxa"/>
            <w:hideMark/>
          </w:tcPr>
          <w:p w:rsidR="00DB1273" w:rsidRPr="00B93D5D" w:rsidRDefault="00DB1273" w:rsidP="00DB1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:rsidR="00DB1273" w:rsidRPr="00B93D5D" w:rsidRDefault="00DB1273" w:rsidP="00656B06">
            <w:pPr>
              <w:ind w:left="414"/>
              <w:jc w:val="both"/>
              <w:rPr>
                <w:i/>
                <w:sz w:val="24"/>
                <w:szCs w:val="24"/>
              </w:rPr>
            </w:pPr>
            <w:r w:rsidRPr="00B93D5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тверждено </w:t>
            </w:r>
          </w:p>
          <w:p w:rsidR="00DB1273" w:rsidRPr="00B93D5D" w:rsidRDefault="00DB1273" w:rsidP="00656B06">
            <w:pPr>
              <w:ind w:left="41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B1273" w:rsidRPr="00B93D5D" w:rsidRDefault="00DB1273" w:rsidP="00656B06">
            <w:pPr>
              <w:ind w:left="414"/>
              <w:jc w:val="both"/>
              <w:rPr>
                <w:i/>
                <w:sz w:val="24"/>
                <w:szCs w:val="24"/>
              </w:rPr>
            </w:pPr>
            <w:r w:rsidRPr="00B93D5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B93D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93D5D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B93D5D">
              <w:rPr>
                <w:sz w:val="24"/>
                <w:szCs w:val="24"/>
              </w:rPr>
              <w:t xml:space="preserve"> ГБПОУ ГТМАУ</w:t>
            </w:r>
          </w:p>
          <w:p w:rsidR="00DB1273" w:rsidRPr="00B93D5D" w:rsidRDefault="00DB1273" w:rsidP="00CC7B90">
            <w:pPr>
              <w:ind w:left="414"/>
              <w:jc w:val="both"/>
              <w:rPr>
                <w:sz w:val="24"/>
                <w:szCs w:val="24"/>
              </w:rPr>
            </w:pPr>
            <w:r w:rsidRPr="00CC7B90">
              <w:rPr>
                <w:sz w:val="24"/>
                <w:szCs w:val="24"/>
              </w:rPr>
              <w:t>№ 3</w:t>
            </w:r>
            <w:r w:rsidR="00CC7B90" w:rsidRPr="00CC7B9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CC7B90">
              <w:rPr>
                <w:sz w:val="24"/>
                <w:szCs w:val="24"/>
              </w:rPr>
              <w:t xml:space="preserve"> от </w:t>
            </w:r>
            <w:r w:rsidR="00CC7B90" w:rsidRPr="00CC7B90">
              <w:rPr>
                <w:sz w:val="24"/>
                <w:szCs w:val="24"/>
              </w:rPr>
              <w:t>29.08.2025</w:t>
            </w:r>
            <w:r w:rsidRPr="00CC7B90">
              <w:rPr>
                <w:sz w:val="24"/>
                <w:szCs w:val="24"/>
              </w:rPr>
              <w:t xml:space="preserve"> года</w:t>
            </w:r>
          </w:p>
        </w:tc>
      </w:tr>
    </w:tbl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26"/>
        </w:rPr>
      </w:pPr>
    </w:p>
    <w:p w:rsidR="00BC658D" w:rsidRDefault="00BC658D">
      <w:pPr>
        <w:pStyle w:val="a3"/>
        <w:rPr>
          <w:sz w:val="31"/>
        </w:rPr>
      </w:pPr>
    </w:p>
    <w:p w:rsidR="00BC658D" w:rsidRPr="00C1079B" w:rsidRDefault="005E1054" w:rsidP="00DB1273">
      <w:pPr>
        <w:pStyle w:val="1"/>
        <w:ind w:right="87"/>
        <w:jc w:val="center"/>
        <w:rPr>
          <w:b/>
          <w:sz w:val="28"/>
          <w:szCs w:val="28"/>
        </w:rPr>
      </w:pPr>
      <w:r w:rsidRPr="00C1079B">
        <w:rPr>
          <w:b/>
          <w:sz w:val="28"/>
          <w:szCs w:val="28"/>
        </w:rPr>
        <w:t>ПОЛОЖЕНИЕ</w:t>
      </w:r>
    </w:p>
    <w:p w:rsidR="00BC658D" w:rsidRPr="00C1079B" w:rsidRDefault="005E1054" w:rsidP="00DB1273">
      <w:pPr>
        <w:spacing w:line="413" w:lineRule="exact"/>
        <w:jc w:val="center"/>
        <w:rPr>
          <w:sz w:val="28"/>
          <w:szCs w:val="28"/>
        </w:rPr>
      </w:pPr>
      <w:r w:rsidRPr="00C1079B">
        <w:rPr>
          <w:sz w:val="28"/>
          <w:szCs w:val="28"/>
        </w:rPr>
        <w:t>о</w:t>
      </w:r>
      <w:r w:rsidRPr="00C1079B">
        <w:rPr>
          <w:spacing w:val="-16"/>
          <w:sz w:val="28"/>
          <w:szCs w:val="28"/>
        </w:rPr>
        <w:t xml:space="preserve"> </w:t>
      </w:r>
      <w:r w:rsidRPr="00C1079B">
        <w:rPr>
          <w:sz w:val="28"/>
          <w:szCs w:val="28"/>
        </w:rPr>
        <w:t>порядке</w:t>
      </w:r>
      <w:r w:rsidRPr="00C1079B">
        <w:rPr>
          <w:spacing w:val="-2"/>
          <w:sz w:val="28"/>
          <w:szCs w:val="28"/>
        </w:rPr>
        <w:t xml:space="preserve"> </w:t>
      </w:r>
      <w:r w:rsidR="00B16712">
        <w:rPr>
          <w:spacing w:val="-2"/>
          <w:sz w:val="28"/>
          <w:szCs w:val="28"/>
        </w:rPr>
        <w:t xml:space="preserve">и основаниях </w:t>
      </w:r>
      <w:r w:rsidRPr="00C1079B">
        <w:rPr>
          <w:sz w:val="28"/>
          <w:szCs w:val="28"/>
        </w:rPr>
        <w:t>предоставления</w:t>
      </w:r>
      <w:r w:rsidRPr="00C1079B">
        <w:rPr>
          <w:spacing w:val="1"/>
          <w:sz w:val="28"/>
          <w:szCs w:val="28"/>
        </w:rPr>
        <w:t xml:space="preserve"> </w:t>
      </w:r>
      <w:r w:rsidRPr="00C1079B">
        <w:rPr>
          <w:sz w:val="28"/>
          <w:szCs w:val="28"/>
        </w:rPr>
        <w:t>академическ</w:t>
      </w:r>
      <w:r w:rsidR="00B16712">
        <w:rPr>
          <w:sz w:val="28"/>
          <w:szCs w:val="28"/>
        </w:rPr>
        <w:t>ого</w:t>
      </w:r>
      <w:r w:rsidRPr="00C1079B">
        <w:rPr>
          <w:spacing w:val="-11"/>
          <w:sz w:val="28"/>
          <w:szCs w:val="28"/>
        </w:rPr>
        <w:t xml:space="preserve"> </w:t>
      </w:r>
      <w:r w:rsidRPr="00C1079B">
        <w:rPr>
          <w:sz w:val="28"/>
          <w:szCs w:val="28"/>
        </w:rPr>
        <w:t>отпуск</w:t>
      </w:r>
      <w:r w:rsidR="00B16712">
        <w:rPr>
          <w:sz w:val="28"/>
          <w:szCs w:val="28"/>
        </w:rPr>
        <w:t>а обучающимся ГБПОУ «Георгиевский техникум механизации, автоматизации и управления»</w:t>
      </w:r>
    </w:p>
    <w:p w:rsidR="00BC658D" w:rsidRPr="00C1079B" w:rsidRDefault="00BC658D" w:rsidP="00DB1273">
      <w:pPr>
        <w:pStyle w:val="a3"/>
        <w:jc w:val="center"/>
        <w:rPr>
          <w:sz w:val="28"/>
          <w:szCs w:val="28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BC658D" w:rsidRDefault="00BC658D">
      <w:pPr>
        <w:pStyle w:val="a3"/>
        <w:rPr>
          <w:sz w:val="40"/>
        </w:rPr>
      </w:pPr>
    </w:p>
    <w:p w:rsidR="00116D50" w:rsidRDefault="00116D50">
      <w:pPr>
        <w:pStyle w:val="2"/>
        <w:spacing w:before="271" w:line="278" w:lineRule="auto"/>
        <w:ind w:left="3915" w:right="3928"/>
        <w:rPr>
          <w:spacing w:val="-1"/>
        </w:rPr>
      </w:pPr>
    </w:p>
    <w:p w:rsidR="00BC658D" w:rsidRDefault="005E1054">
      <w:pPr>
        <w:pStyle w:val="2"/>
        <w:spacing w:before="271" w:line="278" w:lineRule="auto"/>
        <w:ind w:left="3915" w:right="3928"/>
      </w:pPr>
      <w:r>
        <w:rPr>
          <w:spacing w:val="-1"/>
        </w:rPr>
        <w:t>г. Георгиевск</w:t>
      </w:r>
      <w:r>
        <w:rPr>
          <w:spacing w:val="-67"/>
        </w:rPr>
        <w:t xml:space="preserve"> </w:t>
      </w:r>
      <w:r>
        <w:t>20</w:t>
      </w:r>
      <w:r w:rsidR="00B16712">
        <w:t>25</w:t>
      </w:r>
      <w:r>
        <w:rPr>
          <w:spacing w:val="4"/>
        </w:rPr>
        <w:t xml:space="preserve"> </w:t>
      </w:r>
      <w:r>
        <w:t>год</w:t>
      </w:r>
    </w:p>
    <w:p w:rsidR="00BC658D" w:rsidRDefault="00BC658D">
      <w:pPr>
        <w:spacing w:line="278" w:lineRule="auto"/>
        <w:sectPr w:rsidR="00BC658D" w:rsidSect="00257FDE">
          <w:footerReference w:type="default" r:id="rId7"/>
          <w:footerReference w:type="first" r:id="rId8"/>
          <w:type w:val="continuous"/>
          <w:pgSz w:w="12080" w:h="16850"/>
          <w:pgMar w:top="1134" w:right="851" w:bottom="1134" w:left="1418" w:header="720" w:footer="720" w:gutter="0"/>
          <w:cols w:space="720"/>
          <w:titlePg/>
          <w:docGrid w:linePitch="299"/>
        </w:sectPr>
      </w:pPr>
    </w:p>
    <w:p w:rsidR="00B16712" w:rsidRPr="00B16712" w:rsidRDefault="00B16712" w:rsidP="00B16712">
      <w:pPr>
        <w:ind w:firstLine="709"/>
        <w:jc w:val="center"/>
        <w:rPr>
          <w:b/>
          <w:sz w:val="28"/>
          <w:szCs w:val="28"/>
        </w:rPr>
      </w:pPr>
      <w:r w:rsidRPr="00B16712">
        <w:rPr>
          <w:b/>
          <w:sz w:val="28"/>
          <w:szCs w:val="28"/>
        </w:rPr>
        <w:lastRenderedPageBreak/>
        <w:t>1. Общие положения</w:t>
      </w:r>
    </w:p>
    <w:p w:rsidR="00C1079B" w:rsidRPr="00B16712" w:rsidRDefault="00C1079B" w:rsidP="00B16712">
      <w:pPr>
        <w:tabs>
          <w:tab w:val="left" w:pos="1356"/>
        </w:tabs>
        <w:ind w:right="132" w:firstLine="709"/>
        <w:jc w:val="both"/>
        <w:rPr>
          <w:sz w:val="28"/>
          <w:szCs w:val="28"/>
        </w:rPr>
      </w:pPr>
    </w:p>
    <w:p w:rsidR="006D5E5A" w:rsidRDefault="005E1054" w:rsidP="00B16712">
      <w:pPr>
        <w:pStyle w:val="a4"/>
        <w:numPr>
          <w:ilvl w:val="0"/>
          <w:numId w:val="1"/>
        </w:numPr>
        <w:tabs>
          <w:tab w:val="left" w:pos="1356"/>
        </w:tabs>
        <w:ind w:left="111" w:right="114" w:firstLine="709"/>
        <w:jc w:val="both"/>
        <w:rPr>
          <w:sz w:val="28"/>
          <w:szCs w:val="28"/>
        </w:rPr>
      </w:pPr>
      <w:r w:rsidRPr="00B16712">
        <w:rPr>
          <w:sz w:val="28"/>
          <w:szCs w:val="28"/>
        </w:rPr>
        <w:t>Настоящее</w:t>
      </w:r>
      <w:r w:rsidRPr="00B16712">
        <w:rPr>
          <w:spacing w:val="1"/>
          <w:sz w:val="28"/>
          <w:szCs w:val="28"/>
        </w:rPr>
        <w:t xml:space="preserve"> </w:t>
      </w:r>
      <w:r w:rsidR="00EA3BA1">
        <w:rPr>
          <w:sz w:val="28"/>
          <w:szCs w:val="28"/>
        </w:rPr>
        <w:t>П</w:t>
      </w:r>
      <w:r w:rsidRPr="00B16712">
        <w:rPr>
          <w:sz w:val="28"/>
          <w:szCs w:val="28"/>
        </w:rPr>
        <w:t>оложение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о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порядке</w:t>
      </w:r>
      <w:r w:rsidRPr="00B16712">
        <w:rPr>
          <w:spacing w:val="1"/>
          <w:sz w:val="28"/>
          <w:szCs w:val="28"/>
        </w:rPr>
        <w:t xml:space="preserve"> </w:t>
      </w:r>
      <w:r w:rsidR="00B16712" w:rsidRPr="00B16712">
        <w:rPr>
          <w:spacing w:val="1"/>
          <w:sz w:val="28"/>
          <w:szCs w:val="28"/>
        </w:rPr>
        <w:t xml:space="preserve">и основаниях </w:t>
      </w:r>
      <w:r w:rsidRPr="00B16712">
        <w:rPr>
          <w:sz w:val="28"/>
          <w:szCs w:val="28"/>
        </w:rPr>
        <w:t>предоставления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академическ</w:t>
      </w:r>
      <w:r w:rsidR="00B16712" w:rsidRPr="00B16712">
        <w:rPr>
          <w:sz w:val="28"/>
          <w:szCs w:val="28"/>
        </w:rPr>
        <w:t>ого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отпуск</w:t>
      </w:r>
      <w:r w:rsidR="00B16712" w:rsidRPr="00B16712">
        <w:rPr>
          <w:sz w:val="28"/>
          <w:szCs w:val="28"/>
        </w:rPr>
        <w:t>а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обучающи</w:t>
      </w:r>
      <w:r w:rsidR="00EA3BA1">
        <w:rPr>
          <w:sz w:val="28"/>
          <w:szCs w:val="28"/>
        </w:rPr>
        <w:t>м</w:t>
      </w:r>
      <w:r w:rsidRPr="00B16712">
        <w:rPr>
          <w:sz w:val="28"/>
          <w:szCs w:val="28"/>
        </w:rPr>
        <w:t>ся</w:t>
      </w:r>
      <w:r w:rsidRPr="00B16712">
        <w:rPr>
          <w:spacing w:val="8"/>
          <w:sz w:val="28"/>
          <w:szCs w:val="28"/>
        </w:rPr>
        <w:t xml:space="preserve"> </w:t>
      </w:r>
      <w:r w:rsidR="00B16712" w:rsidRPr="00B16712">
        <w:rPr>
          <w:spacing w:val="8"/>
          <w:sz w:val="28"/>
          <w:szCs w:val="28"/>
        </w:rPr>
        <w:t>ГБПОУ «</w:t>
      </w:r>
      <w:r w:rsidRPr="00B16712">
        <w:rPr>
          <w:sz w:val="28"/>
          <w:szCs w:val="28"/>
        </w:rPr>
        <w:t>Георгиевский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техникум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механизации,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автоматизации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и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управления»</w:t>
      </w:r>
      <w:r w:rsidRPr="00B16712">
        <w:rPr>
          <w:spacing w:val="1"/>
          <w:sz w:val="28"/>
          <w:szCs w:val="28"/>
        </w:rPr>
        <w:t xml:space="preserve"> </w:t>
      </w:r>
      <w:r w:rsidRPr="00B16712">
        <w:rPr>
          <w:sz w:val="28"/>
          <w:szCs w:val="28"/>
        </w:rPr>
        <w:t>(далее</w:t>
      </w:r>
      <w:r w:rsidR="003030DE" w:rsidRPr="00B16712">
        <w:rPr>
          <w:sz w:val="28"/>
          <w:szCs w:val="28"/>
        </w:rPr>
        <w:t xml:space="preserve"> </w:t>
      </w:r>
      <w:r w:rsidR="005F17EC">
        <w:rPr>
          <w:sz w:val="28"/>
          <w:szCs w:val="28"/>
        </w:rPr>
        <w:t>–</w:t>
      </w:r>
      <w:r w:rsidRPr="00B16712">
        <w:rPr>
          <w:spacing w:val="1"/>
          <w:sz w:val="28"/>
          <w:szCs w:val="28"/>
        </w:rPr>
        <w:t xml:space="preserve"> </w:t>
      </w:r>
      <w:r w:rsidR="005F17EC">
        <w:rPr>
          <w:spacing w:val="1"/>
          <w:sz w:val="28"/>
          <w:szCs w:val="28"/>
        </w:rPr>
        <w:t xml:space="preserve">ГБПОУ ГТМАУ, </w:t>
      </w:r>
      <w:r w:rsidRPr="00B16712">
        <w:rPr>
          <w:sz w:val="28"/>
          <w:szCs w:val="28"/>
        </w:rPr>
        <w:t>техникум,</w:t>
      </w:r>
      <w:r w:rsidRPr="00B16712">
        <w:rPr>
          <w:spacing w:val="1"/>
          <w:sz w:val="28"/>
          <w:szCs w:val="28"/>
        </w:rPr>
        <w:t xml:space="preserve"> </w:t>
      </w:r>
      <w:r w:rsidR="005A77A7">
        <w:rPr>
          <w:spacing w:val="1"/>
          <w:sz w:val="28"/>
          <w:szCs w:val="28"/>
        </w:rPr>
        <w:t xml:space="preserve">образовательная организация, </w:t>
      </w:r>
      <w:r w:rsidRPr="00B16712">
        <w:rPr>
          <w:sz w:val="28"/>
          <w:szCs w:val="28"/>
        </w:rPr>
        <w:t>положение)</w:t>
      </w:r>
      <w:r w:rsidR="006D5E5A" w:rsidRPr="006D5E5A">
        <w:rPr>
          <w:sz w:val="28"/>
          <w:szCs w:val="28"/>
        </w:rPr>
        <w:t xml:space="preserve"> устанавливает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процедур</w:t>
      </w:r>
      <w:r w:rsidR="006D5E5A">
        <w:rPr>
          <w:sz w:val="28"/>
          <w:szCs w:val="28"/>
        </w:rPr>
        <w:t>у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предоставления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академических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отпусков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лицам,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обучающимся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в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техникуме по образовательным программам среднего профессионального образования, а также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основания</w:t>
      </w:r>
      <w:r w:rsidR="006D5E5A" w:rsidRPr="006D5E5A">
        <w:rPr>
          <w:spacing w:val="2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предоставления</w:t>
      </w:r>
      <w:r w:rsidR="006D5E5A" w:rsidRPr="006D5E5A">
        <w:rPr>
          <w:spacing w:val="1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указанных</w:t>
      </w:r>
      <w:r w:rsidR="006D5E5A" w:rsidRPr="006D5E5A">
        <w:rPr>
          <w:spacing w:val="5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отпусков</w:t>
      </w:r>
      <w:r w:rsidR="006D5E5A" w:rsidRPr="006D5E5A">
        <w:rPr>
          <w:spacing w:val="3"/>
          <w:sz w:val="28"/>
          <w:szCs w:val="28"/>
        </w:rPr>
        <w:t xml:space="preserve"> </w:t>
      </w:r>
      <w:r w:rsidR="006D5E5A" w:rsidRPr="006D5E5A">
        <w:rPr>
          <w:sz w:val="28"/>
          <w:szCs w:val="28"/>
        </w:rPr>
        <w:t>обучающимся</w:t>
      </w:r>
      <w:r w:rsidR="006D5E5A">
        <w:rPr>
          <w:sz w:val="28"/>
          <w:szCs w:val="28"/>
        </w:rPr>
        <w:t xml:space="preserve"> и </w:t>
      </w:r>
      <w:r w:rsidRPr="00B16712">
        <w:rPr>
          <w:sz w:val="28"/>
          <w:szCs w:val="28"/>
        </w:rPr>
        <w:t>разработано в соответствии с</w:t>
      </w:r>
      <w:r w:rsidR="006D5E5A">
        <w:rPr>
          <w:sz w:val="28"/>
          <w:szCs w:val="28"/>
        </w:rPr>
        <w:t>:</w:t>
      </w:r>
    </w:p>
    <w:p w:rsidR="006D5E5A" w:rsidRDefault="006D5E5A" w:rsidP="006D5E5A">
      <w:pPr>
        <w:tabs>
          <w:tab w:val="left" w:pos="1356"/>
        </w:tabs>
        <w:ind w:left="111" w:right="114"/>
        <w:rPr>
          <w:sz w:val="28"/>
          <w:szCs w:val="28"/>
        </w:rPr>
      </w:pPr>
      <w:r>
        <w:rPr>
          <w:sz w:val="28"/>
          <w:szCs w:val="28"/>
        </w:rPr>
        <w:t>-</w:t>
      </w:r>
      <w:r w:rsidR="005E1054" w:rsidRPr="006D5E5A">
        <w:rPr>
          <w:sz w:val="28"/>
          <w:szCs w:val="28"/>
        </w:rPr>
        <w:t xml:space="preserve"> Федеральным законом от 29 декабря 2012 года </w:t>
      </w:r>
      <w:r w:rsidR="003030DE" w:rsidRPr="006D5E5A">
        <w:rPr>
          <w:sz w:val="28"/>
          <w:szCs w:val="28"/>
        </w:rPr>
        <w:t>№</w:t>
      </w:r>
      <w:r w:rsidR="005E1054" w:rsidRPr="006D5E5A">
        <w:rPr>
          <w:sz w:val="28"/>
          <w:szCs w:val="28"/>
        </w:rPr>
        <w:t xml:space="preserve"> 273-</w:t>
      </w:r>
      <w:r w:rsidR="005E1054" w:rsidRPr="006D5E5A">
        <w:rPr>
          <w:spacing w:val="-57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ФЗ</w:t>
      </w:r>
      <w:r w:rsidR="005E1054" w:rsidRPr="006D5E5A">
        <w:rPr>
          <w:spacing w:val="1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«Об</w:t>
      </w:r>
      <w:r w:rsidR="005E1054" w:rsidRPr="006D5E5A">
        <w:rPr>
          <w:spacing w:val="1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образовании</w:t>
      </w:r>
      <w:r w:rsidR="005E1054" w:rsidRPr="006D5E5A">
        <w:rPr>
          <w:spacing w:val="1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в</w:t>
      </w:r>
      <w:r w:rsidR="005E1054" w:rsidRPr="006D5E5A">
        <w:rPr>
          <w:spacing w:val="1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Российской</w:t>
      </w:r>
      <w:r w:rsidR="005E1054" w:rsidRPr="006D5E5A">
        <w:rPr>
          <w:spacing w:val="1"/>
          <w:sz w:val="28"/>
          <w:szCs w:val="28"/>
        </w:rPr>
        <w:t xml:space="preserve"> </w:t>
      </w:r>
      <w:r w:rsidR="005E1054" w:rsidRPr="006D5E5A">
        <w:rPr>
          <w:sz w:val="28"/>
          <w:szCs w:val="28"/>
        </w:rPr>
        <w:t>Федерации»</w:t>
      </w:r>
      <w:r>
        <w:rPr>
          <w:sz w:val="28"/>
          <w:szCs w:val="28"/>
        </w:rPr>
        <w:t>;</w:t>
      </w:r>
    </w:p>
    <w:p w:rsidR="006D5E5A" w:rsidRPr="006D5E5A" w:rsidRDefault="006D5E5A" w:rsidP="006D5E5A">
      <w:pPr>
        <w:tabs>
          <w:tab w:val="left" w:pos="1356"/>
        </w:tabs>
        <w:ind w:left="111" w:right="11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1054" w:rsidRPr="006D5E5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 w:rsidRPr="006D5E5A">
        <w:rPr>
          <w:sz w:val="28"/>
          <w:szCs w:val="28"/>
        </w:rPr>
        <w:t>риказом Министерства науки и высшего образования Российской Федерации от 04.04.2025 № 303 «Об утверждении Порядка и оснований предоставления академического отпуска обучающимся»;</w:t>
      </w:r>
    </w:p>
    <w:p w:rsidR="007E5BEC" w:rsidRDefault="006D5E5A" w:rsidP="006D5E5A">
      <w:pPr>
        <w:tabs>
          <w:tab w:val="left" w:pos="1356"/>
        </w:tabs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0DE" w:rsidRPr="006D5E5A">
        <w:rPr>
          <w:sz w:val="28"/>
          <w:szCs w:val="28"/>
        </w:rPr>
        <w:t>У</w:t>
      </w:r>
      <w:r w:rsidR="005E1054" w:rsidRPr="006D5E5A">
        <w:rPr>
          <w:sz w:val="28"/>
          <w:szCs w:val="28"/>
        </w:rPr>
        <w:t>ставом техникума</w:t>
      </w:r>
      <w:r>
        <w:rPr>
          <w:sz w:val="28"/>
          <w:szCs w:val="28"/>
        </w:rPr>
        <w:t>.</w:t>
      </w:r>
    </w:p>
    <w:p w:rsidR="007E5BEC" w:rsidRDefault="007E5BEC" w:rsidP="007E5BEC">
      <w:pPr>
        <w:spacing w:before="120" w:after="12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 Требования к предоставлению академического отпуска</w:t>
      </w:r>
    </w:p>
    <w:p w:rsidR="007E5BEC" w:rsidRDefault="005A77A7" w:rsidP="007E5B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BEC">
        <w:rPr>
          <w:sz w:val="28"/>
          <w:szCs w:val="28"/>
        </w:rPr>
        <w:t>.1. Академический отпуск предоставляется обучающимся</w:t>
      </w:r>
      <w:r w:rsidR="005F17EC">
        <w:rPr>
          <w:sz w:val="28"/>
          <w:szCs w:val="28"/>
        </w:rPr>
        <w:t xml:space="preserve"> ГБПОУ ГТМАУ</w:t>
      </w:r>
      <w:r w:rsidR="007E5BEC">
        <w:rPr>
          <w:sz w:val="28"/>
          <w:szCs w:val="28"/>
        </w:rPr>
        <w:t xml:space="preserve"> в связи с временной невозможностью освоения ими </w:t>
      </w:r>
      <w:r w:rsidR="005F17EC">
        <w:rPr>
          <w:sz w:val="28"/>
          <w:szCs w:val="28"/>
        </w:rPr>
        <w:t xml:space="preserve">образовательной программы </w:t>
      </w:r>
      <w:r w:rsidR="007E5BEC">
        <w:rPr>
          <w:sz w:val="28"/>
          <w:szCs w:val="28"/>
        </w:rPr>
        <w:t xml:space="preserve">в </w:t>
      </w:r>
      <w:r w:rsidR="005F17EC">
        <w:rPr>
          <w:sz w:val="28"/>
          <w:szCs w:val="28"/>
        </w:rPr>
        <w:t>техникуме</w:t>
      </w:r>
      <w:r w:rsidR="007E5BEC">
        <w:rPr>
          <w:sz w:val="28"/>
          <w:szCs w:val="28"/>
        </w:rPr>
        <w:t>, в случае призыва на военную службу или заключения контракта о прохождении военной службы (далее –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 w:rsidR="007E5BEC" w:rsidRDefault="005A77A7" w:rsidP="007E5B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BEC">
        <w:rPr>
          <w:sz w:val="28"/>
          <w:szCs w:val="28"/>
        </w:rPr>
        <w:t>.2.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 w:rsidR="007E5BEC" w:rsidRDefault="007E5BEC" w:rsidP="007E5B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 w:rsidR="007E5BEC" w:rsidRDefault="005A77A7" w:rsidP="007E5B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BEC">
        <w:rPr>
          <w:sz w:val="28"/>
          <w:szCs w:val="28"/>
        </w:rPr>
        <w:t xml:space="preserve">.3. Обучающийся в период нахождения в академическом отпуске освобождается от обязанностей, связанных с освоением им образовательной программы в </w:t>
      </w:r>
      <w:r w:rsidR="00743B08">
        <w:rPr>
          <w:sz w:val="28"/>
          <w:szCs w:val="28"/>
        </w:rPr>
        <w:t>техникуме</w:t>
      </w:r>
      <w:r w:rsidR="007E5BEC">
        <w:rPr>
          <w:sz w:val="28"/>
          <w:szCs w:val="28"/>
        </w:rPr>
        <w:t>, и не допускается к образовательному процессу до завершения академического отпуска.</w:t>
      </w:r>
    </w:p>
    <w:p w:rsidR="007E5BEC" w:rsidRDefault="005A77A7" w:rsidP="007E5BE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BEC">
        <w:rPr>
          <w:sz w:val="28"/>
          <w:szCs w:val="28"/>
        </w:rPr>
        <w:t>.4. В случае, если обучающийся обучается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5A77A7" w:rsidRDefault="005E1054" w:rsidP="005A77A7">
      <w:pPr>
        <w:spacing w:before="120" w:after="120"/>
        <w:ind w:firstLine="709"/>
        <w:jc w:val="center"/>
        <w:rPr>
          <w:sz w:val="28"/>
          <w:szCs w:val="28"/>
          <w:lang w:eastAsia="ru-RU"/>
        </w:rPr>
      </w:pPr>
      <w:r w:rsidRPr="005A77A7">
        <w:rPr>
          <w:b/>
          <w:sz w:val="28"/>
          <w:szCs w:val="28"/>
        </w:rPr>
        <w:t xml:space="preserve"> </w:t>
      </w:r>
      <w:r w:rsidR="005A77A7" w:rsidRPr="005A77A7">
        <w:rPr>
          <w:b/>
          <w:sz w:val="28"/>
          <w:szCs w:val="28"/>
        </w:rPr>
        <w:t>3</w:t>
      </w:r>
      <w:r w:rsidR="005A77A7">
        <w:rPr>
          <w:b/>
          <w:sz w:val="28"/>
          <w:szCs w:val="28"/>
          <w:lang w:eastAsia="ru-RU"/>
        </w:rPr>
        <w:t>. Основания и порядок предоставления академического отпуска</w:t>
      </w:r>
    </w:p>
    <w:p w:rsidR="00116D50" w:rsidRDefault="005A77A7" w:rsidP="005A7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для принятия решения о предоставлении обучающемуся академического отпуска является личное заявление обучающегося на имя директора образовательной организации (далее - заявление)</w:t>
      </w:r>
      <w:r w:rsidR="00116D50">
        <w:rPr>
          <w:sz w:val="28"/>
          <w:szCs w:val="28"/>
        </w:rPr>
        <w:t>, а также:</w:t>
      </w:r>
    </w:p>
    <w:p w:rsidR="005A77A7" w:rsidRDefault="00116D50" w:rsidP="005A7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A77A7">
        <w:rPr>
          <w:sz w:val="28"/>
          <w:szCs w:val="28"/>
        </w:rPr>
        <w:t xml:space="preserve"> 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показаниям);</w:t>
      </w:r>
    </w:p>
    <w:p w:rsidR="005A77A7" w:rsidRDefault="00116D50" w:rsidP="005A7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77A7">
        <w:rPr>
          <w:sz w:val="28"/>
          <w:szCs w:val="28"/>
        </w:rPr>
        <w:t xml:space="preserve">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ВС РФ,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службы);</w:t>
      </w:r>
    </w:p>
    <w:p w:rsidR="005A77A7" w:rsidRDefault="00116D50" w:rsidP="005A7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77A7">
        <w:rPr>
          <w:sz w:val="28"/>
          <w:szCs w:val="28"/>
        </w:rPr>
        <w:t xml:space="preserve"> иные документы, подтверждающие основания предоставления академического отпуска (при наличии).</w:t>
      </w:r>
    </w:p>
    <w:p w:rsidR="005A77A7" w:rsidRDefault="00116D50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A77A7">
        <w:rPr>
          <w:sz w:val="28"/>
          <w:szCs w:val="28"/>
        </w:rPr>
        <w:t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</w:t>
      </w:r>
      <w:r>
        <w:rPr>
          <w:sz w:val="28"/>
          <w:szCs w:val="28"/>
        </w:rPr>
        <w:t xml:space="preserve"> п.3.1. Положения</w:t>
      </w:r>
      <w:r w:rsidR="005A77A7">
        <w:rPr>
          <w:sz w:val="28"/>
          <w:szCs w:val="28"/>
        </w:rPr>
        <w:t>, такое заявление может быть подано законным представителем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p w:rsidR="005A77A7" w:rsidRDefault="00116D50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7A7">
        <w:rPr>
          <w:sz w:val="28"/>
          <w:szCs w:val="28"/>
        </w:rPr>
        <w:t xml:space="preserve">.3. Заявление визируется руководителем учебного структурного подразделения, а также социальным педагогом в случаях предоставления отпуска несовершеннолетним обучающимся, детям-сиротам и детям, оставшимся без попечения родителей. 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7A7">
        <w:rPr>
          <w:sz w:val="28"/>
          <w:szCs w:val="28"/>
        </w:rPr>
        <w:t xml:space="preserve">.4. Решение о предоставлении академического отпуска в связи с прохождением военной службы или по медицинским показаниям принимается </w:t>
      </w:r>
      <w:r w:rsidR="00116D50">
        <w:rPr>
          <w:sz w:val="28"/>
          <w:szCs w:val="28"/>
        </w:rPr>
        <w:t xml:space="preserve">директором </w:t>
      </w:r>
      <w:r w:rsidR="005A77A7">
        <w:rPr>
          <w:sz w:val="28"/>
          <w:szCs w:val="28"/>
        </w:rPr>
        <w:t>образовательной организации либо лицом, исполняющим обязанности руководителя образовательной организации, либо иным должностным лицом, уполномоченным руководителем или исполняющим обязанности руководителя образовательной организации.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A77A7">
        <w:rPr>
          <w:sz w:val="28"/>
          <w:szCs w:val="28"/>
        </w:rPr>
        <w:t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</w:t>
      </w:r>
      <w:r>
        <w:rPr>
          <w:sz w:val="28"/>
          <w:szCs w:val="28"/>
        </w:rPr>
        <w:t xml:space="preserve"> </w:t>
      </w:r>
      <w:r w:rsidR="005A77A7">
        <w:rPr>
          <w:sz w:val="28"/>
          <w:szCs w:val="28"/>
        </w:rPr>
        <w:t>комиссией</w:t>
      </w:r>
      <w:r w:rsidRPr="00D0653D">
        <w:t xml:space="preserve"> </w:t>
      </w:r>
      <w:r w:rsidRPr="00D0653D">
        <w:rPr>
          <w:sz w:val="28"/>
          <w:szCs w:val="28"/>
        </w:rPr>
        <w:t>по предоставлению академического отпуска обучающимся</w:t>
      </w:r>
      <w:r w:rsidR="005A7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ГБПОУ ГТМАУ </w:t>
      </w:r>
      <w:r w:rsidR="005A77A7">
        <w:rPr>
          <w:sz w:val="28"/>
          <w:szCs w:val="28"/>
        </w:rPr>
        <w:t>(далее - Комиссия).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7A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A77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ГБПОУ ГТМАУ </w:t>
      </w:r>
      <w:r w:rsidR="005A77A7">
        <w:rPr>
          <w:sz w:val="28"/>
          <w:szCs w:val="28"/>
        </w:rPr>
        <w:t>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 w:rsidR="005A77A7" w:rsidRDefault="005A77A7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образовательной организации заявления в соответствии с настоящим пунктом принимается одно из следующих решений: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77A7">
        <w:rPr>
          <w:sz w:val="28"/>
          <w:szCs w:val="28"/>
        </w:rPr>
        <w:t>о предоставлении обучающемуся академического отпуска;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77A7">
        <w:rPr>
          <w:sz w:val="28"/>
          <w:szCs w:val="28"/>
        </w:rPr>
        <w:t>об отказе в предоставлении обучающемуся академического отпуска.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="005A77A7">
        <w:rPr>
          <w:sz w:val="28"/>
          <w:szCs w:val="28"/>
        </w:rPr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 w:rsidR="005A77A7" w:rsidRDefault="00D0653D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5A77A7">
        <w:rPr>
          <w:sz w:val="28"/>
          <w:szCs w:val="28"/>
        </w:rPr>
        <w:t xml:space="preserve"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</w:t>
      </w:r>
      <w:r>
        <w:rPr>
          <w:sz w:val="28"/>
          <w:szCs w:val="28"/>
        </w:rPr>
        <w:t>ГБПОУ ГТМАУ</w:t>
      </w:r>
      <w:r w:rsidR="005A77A7">
        <w:rPr>
          <w:sz w:val="28"/>
          <w:szCs w:val="28"/>
        </w:rPr>
        <w:t xml:space="preserve"> в сети «Интернет».</w:t>
      </w:r>
    </w:p>
    <w:p w:rsidR="005A77A7" w:rsidRDefault="006578F3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7A7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5A77A7">
        <w:rPr>
          <w:sz w:val="28"/>
          <w:szCs w:val="28"/>
        </w:rPr>
        <w:t xml:space="preserve">. Предоставление академического отпуска обучающемуся оформляется распорядительным актом организации, изданным </w:t>
      </w:r>
      <w:r w:rsidR="00E85C12">
        <w:rPr>
          <w:sz w:val="28"/>
          <w:szCs w:val="28"/>
        </w:rPr>
        <w:t>директором</w:t>
      </w:r>
      <w:r w:rsidR="005A77A7">
        <w:rPr>
          <w:sz w:val="28"/>
          <w:szCs w:val="28"/>
        </w:rPr>
        <w:t xml:space="preserve">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r w:rsidR="005A77A7">
        <w:rPr>
          <w:rFonts w:eastAsiaTheme="minorHAnsi"/>
          <w:sz w:val="28"/>
          <w:szCs w:val="28"/>
          <w:lang w:eastAsia="en-US"/>
        </w:rPr>
        <w:t xml:space="preserve">пунктами </w:t>
      </w:r>
      <w:r w:rsidR="00E85C12">
        <w:rPr>
          <w:rFonts w:eastAsiaTheme="minorHAnsi"/>
          <w:sz w:val="28"/>
          <w:szCs w:val="28"/>
          <w:lang w:eastAsia="en-US"/>
        </w:rPr>
        <w:t>3.4</w:t>
      </w:r>
      <w:r w:rsidR="005A77A7">
        <w:rPr>
          <w:rFonts w:eastAsiaTheme="minorHAnsi"/>
          <w:sz w:val="28"/>
          <w:szCs w:val="28"/>
          <w:lang w:eastAsia="en-US"/>
        </w:rPr>
        <w:t xml:space="preserve"> или </w:t>
      </w:r>
      <w:r w:rsidR="00E85C12">
        <w:rPr>
          <w:rFonts w:eastAsiaTheme="minorHAnsi"/>
          <w:sz w:val="28"/>
          <w:szCs w:val="28"/>
          <w:lang w:eastAsia="en-US"/>
        </w:rPr>
        <w:t>3</w:t>
      </w:r>
      <w:r w:rsidR="005A77A7">
        <w:rPr>
          <w:rFonts w:eastAsiaTheme="minorHAnsi"/>
          <w:sz w:val="28"/>
          <w:szCs w:val="28"/>
          <w:lang w:eastAsia="en-US"/>
        </w:rPr>
        <w:t>.</w:t>
      </w:r>
      <w:hyperlink r:id="rId9" w:anchor="dst100022" w:history="1">
        <w:r w:rsidR="00E85C12">
          <w:rPr>
            <w:rFonts w:eastAsiaTheme="minorHAnsi"/>
            <w:sz w:val="28"/>
            <w:szCs w:val="28"/>
            <w:lang w:eastAsia="en-US"/>
          </w:rPr>
          <w:t>5</w:t>
        </w:r>
      </w:hyperlink>
      <w:r w:rsidR="005A77A7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5A77A7">
        <w:rPr>
          <w:sz w:val="28"/>
          <w:szCs w:val="28"/>
        </w:rPr>
        <w:t>.</w:t>
      </w:r>
    </w:p>
    <w:p w:rsidR="005A77A7" w:rsidRDefault="006578F3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C1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85C12">
        <w:rPr>
          <w:sz w:val="28"/>
          <w:szCs w:val="28"/>
        </w:rPr>
        <w:t xml:space="preserve">. </w:t>
      </w:r>
      <w:r w:rsidR="005A77A7">
        <w:rPr>
          <w:sz w:val="28"/>
          <w:szCs w:val="28"/>
        </w:rPr>
        <w:t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«Интернет».</w:t>
      </w:r>
    </w:p>
    <w:p w:rsidR="005A77A7" w:rsidRDefault="006578F3" w:rsidP="00E85C12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A77A7">
        <w:rPr>
          <w:b/>
          <w:sz w:val="28"/>
          <w:szCs w:val="28"/>
        </w:rPr>
        <w:t>. Основания и порядок выхода из академического отпуска</w:t>
      </w:r>
    </w:p>
    <w:p w:rsidR="005A77A7" w:rsidRDefault="006578F3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7A7">
        <w:rPr>
          <w:sz w:val="28"/>
          <w:szCs w:val="28"/>
        </w:rPr>
        <w:t>.1.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 w:rsidR="005A77A7" w:rsidRDefault="006578F3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7A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A77A7">
        <w:rPr>
          <w:sz w:val="28"/>
          <w:szCs w:val="28"/>
        </w:rPr>
        <w:t xml:space="preserve">. 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</w:t>
      </w:r>
      <w:r>
        <w:rPr>
          <w:sz w:val="28"/>
          <w:szCs w:val="28"/>
        </w:rPr>
        <w:t>директора</w:t>
      </w:r>
      <w:r w:rsidR="005A77A7">
        <w:rPr>
          <w:sz w:val="28"/>
          <w:szCs w:val="28"/>
        </w:rPr>
        <w:t xml:space="preserve"> образовательной 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образовательной организации.</w:t>
      </w:r>
    </w:p>
    <w:p w:rsidR="005A77A7" w:rsidRDefault="005A77A7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578F3">
        <w:rPr>
          <w:sz w:val="28"/>
          <w:szCs w:val="28"/>
        </w:rPr>
        <w:t>3.</w:t>
      </w:r>
      <w:r>
        <w:rPr>
          <w:sz w:val="28"/>
          <w:szCs w:val="28"/>
        </w:rPr>
        <w:t xml:space="preserve"> 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r w:rsidR="006578F3">
        <w:rPr>
          <w:sz w:val="28"/>
          <w:szCs w:val="28"/>
        </w:rPr>
        <w:t xml:space="preserve">порядком, установленным данным Положением.  </w:t>
      </w:r>
    </w:p>
    <w:p w:rsidR="006578F3" w:rsidRDefault="00275C0D" w:rsidP="006578F3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578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Заключительные положения </w:t>
      </w:r>
    </w:p>
    <w:p w:rsidR="00275C0D" w:rsidRDefault="00275C0D" w:rsidP="00275C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578F3">
        <w:rPr>
          <w:sz w:val="28"/>
          <w:szCs w:val="28"/>
        </w:rPr>
        <w:t xml:space="preserve">.1. </w:t>
      </w:r>
      <w:r w:rsidRPr="00275C0D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275C0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275C0D">
        <w:rPr>
          <w:sz w:val="28"/>
          <w:szCs w:val="28"/>
        </w:rPr>
        <w:t xml:space="preserve"> вступает в силу с 1 сентября 2025 года и действует до 1 сентября 2031 года.</w:t>
      </w:r>
    </w:p>
    <w:p w:rsidR="00275C0D" w:rsidRDefault="00275C0D" w:rsidP="00275C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5C0D">
        <w:rPr>
          <w:sz w:val="28"/>
          <w:szCs w:val="28"/>
        </w:rPr>
        <w:t xml:space="preserve">.2. К правоотношениям, не урегулированным данным положением, применяются нормы действующего Федерального законодательства и законодательства Ставропольского края, а также принятыми в соответствии с ними иными нормативными правовыми актами.   </w:t>
      </w:r>
    </w:p>
    <w:p w:rsidR="00275C0D" w:rsidRPr="00275C0D" w:rsidRDefault="00275C0D" w:rsidP="00275C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5C0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75C0D">
        <w:rPr>
          <w:sz w:val="28"/>
          <w:szCs w:val="28"/>
        </w:rPr>
        <w:t>. Положение о порядке</w:t>
      </w:r>
      <w:r w:rsidR="00DA79F2">
        <w:rPr>
          <w:sz w:val="28"/>
          <w:szCs w:val="28"/>
        </w:rPr>
        <w:t xml:space="preserve"> предоставления академических отпусков</w:t>
      </w:r>
      <w:r w:rsidRPr="00275C0D">
        <w:rPr>
          <w:sz w:val="28"/>
          <w:szCs w:val="28"/>
        </w:rPr>
        <w:t xml:space="preserve"> обучающи</w:t>
      </w:r>
      <w:r w:rsidR="00DA79F2">
        <w:rPr>
          <w:sz w:val="28"/>
          <w:szCs w:val="28"/>
        </w:rPr>
        <w:t>м</w:t>
      </w:r>
      <w:r w:rsidRPr="00275C0D">
        <w:rPr>
          <w:sz w:val="28"/>
          <w:szCs w:val="28"/>
        </w:rPr>
        <w:t>ся, утвержденн</w:t>
      </w:r>
      <w:r w:rsidR="00DA79F2">
        <w:rPr>
          <w:sz w:val="28"/>
          <w:szCs w:val="28"/>
        </w:rPr>
        <w:t>ое</w:t>
      </w:r>
      <w:r w:rsidRPr="00275C0D">
        <w:rPr>
          <w:sz w:val="28"/>
          <w:szCs w:val="28"/>
        </w:rPr>
        <w:t xml:space="preserve"> приказом </w:t>
      </w:r>
      <w:r w:rsidR="00DA79F2" w:rsidRPr="00DA79F2">
        <w:rPr>
          <w:sz w:val="28"/>
          <w:szCs w:val="28"/>
        </w:rPr>
        <w:t>№ 39 от 01 сентября 2016 года</w:t>
      </w:r>
      <w:r w:rsidR="00DA79F2" w:rsidRPr="00275C0D">
        <w:rPr>
          <w:sz w:val="28"/>
          <w:szCs w:val="28"/>
        </w:rPr>
        <w:t xml:space="preserve"> </w:t>
      </w:r>
      <w:r w:rsidRPr="00275C0D">
        <w:rPr>
          <w:sz w:val="28"/>
          <w:szCs w:val="28"/>
        </w:rPr>
        <w:t>считать утратившим силу с 01.09.202</w:t>
      </w:r>
      <w:r w:rsidR="00DA79F2">
        <w:rPr>
          <w:sz w:val="28"/>
          <w:szCs w:val="28"/>
        </w:rPr>
        <w:t>5</w:t>
      </w:r>
      <w:r w:rsidRPr="00275C0D">
        <w:rPr>
          <w:sz w:val="28"/>
          <w:szCs w:val="28"/>
        </w:rPr>
        <w:t xml:space="preserve"> г. </w:t>
      </w:r>
    </w:p>
    <w:p w:rsidR="00275C0D" w:rsidRPr="00275C0D" w:rsidRDefault="00275C0D" w:rsidP="00275C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578F3" w:rsidRDefault="006578F3" w:rsidP="005A77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578F3" w:rsidSect="00257FDE">
      <w:pgSz w:w="11830" w:h="1668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32" w:rsidRDefault="00A33132" w:rsidP="005A77A7">
      <w:r>
        <w:separator/>
      </w:r>
    </w:p>
  </w:endnote>
  <w:endnote w:type="continuationSeparator" w:id="0">
    <w:p w:rsidR="00A33132" w:rsidRDefault="00A33132" w:rsidP="005A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696536"/>
      <w:docPartObj>
        <w:docPartGallery w:val="Page Numbers (Bottom of Page)"/>
        <w:docPartUnique/>
      </w:docPartObj>
    </w:sdtPr>
    <w:sdtEndPr/>
    <w:sdtContent>
      <w:p w:rsidR="00257FDE" w:rsidRDefault="00257F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90">
          <w:rPr>
            <w:noProof/>
          </w:rPr>
          <w:t>4</w:t>
        </w:r>
        <w:r>
          <w:fldChar w:fldCharType="end"/>
        </w:r>
      </w:p>
    </w:sdtContent>
  </w:sdt>
  <w:p w:rsidR="00257FDE" w:rsidRDefault="00257FD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506544"/>
      <w:docPartObj>
        <w:docPartGallery w:val="Page Numbers (Bottom of Page)"/>
        <w:docPartUnique/>
      </w:docPartObj>
    </w:sdtPr>
    <w:sdtEndPr/>
    <w:sdtContent>
      <w:p w:rsidR="00257FDE" w:rsidRDefault="00257F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90">
          <w:rPr>
            <w:noProof/>
          </w:rPr>
          <w:t>2</w:t>
        </w:r>
        <w:r>
          <w:fldChar w:fldCharType="end"/>
        </w:r>
      </w:p>
    </w:sdtContent>
  </w:sdt>
  <w:p w:rsidR="00257FDE" w:rsidRDefault="00257F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32" w:rsidRDefault="00A33132" w:rsidP="005A77A7">
      <w:r>
        <w:separator/>
      </w:r>
    </w:p>
  </w:footnote>
  <w:footnote w:type="continuationSeparator" w:id="0">
    <w:p w:rsidR="00A33132" w:rsidRDefault="00A33132" w:rsidP="005A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E7E"/>
    <w:multiLevelType w:val="hybridMultilevel"/>
    <w:tmpl w:val="AE00EB88"/>
    <w:lvl w:ilvl="0" w:tplc="568A480C">
      <w:start w:val="1"/>
      <w:numFmt w:val="decimal"/>
      <w:lvlText w:val="%1."/>
      <w:lvlJc w:val="left"/>
      <w:pPr>
        <w:ind w:left="4497" w:hanging="38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6BA2142">
      <w:numFmt w:val="bullet"/>
      <w:lvlText w:val="•"/>
      <w:lvlJc w:val="left"/>
      <w:pPr>
        <w:ind w:left="1120" w:hanging="385"/>
      </w:pPr>
      <w:rPr>
        <w:rFonts w:hint="default"/>
        <w:lang w:val="ru-RU" w:eastAsia="en-US" w:bidi="ar-SA"/>
      </w:rPr>
    </w:lvl>
    <w:lvl w:ilvl="2" w:tplc="473E9E96">
      <w:numFmt w:val="bullet"/>
      <w:lvlText w:val="•"/>
      <w:lvlJc w:val="left"/>
      <w:pPr>
        <w:ind w:left="2121" w:hanging="385"/>
      </w:pPr>
      <w:rPr>
        <w:rFonts w:hint="default"/>
        <w:lang w:val="ru-RU" w:eastAsia="en-US" w:bidi="ar-SA"/>
      </w:rPr>
    </w:lvl>
    <w:lvl w:ilvl="3" w:tplc="589A7E2A">
      <w:numFmt w:val="bullet"/>
      <w:lvlText w:val="•"/>
      <w:lvlJc w:val="left"/>
      <w:pPr>
        <w:ind w:left="3122" w:hanging="385"/>
      </w:pPr>
      <w:rPr>
        <w:rFonts w:hint="default"/>
        <w:lang w:val="ru-RU" w:eastAsia="en-US" w:bidi="ar-SA"/>
      </w:rPr>
    </w:lvl>
    <w:lvl w:ilvl="4" w:tplc="9050DE46">
      <w:numFmt w:val="bullet"/>
      <w:lvlText w:val="•"/>
      <w:lvlJc w:val="left"/>
      <w:pPr>
        <w:ind w:left="4122" w:hanging="385"/>
      </w:pPr>
      <w:rPr>
        <w:rFonts w:hint="default"/>
        <w:lang w:val="ru-RU" w:eastAsia="en-US" w:bidi="ar-SA"/>
      </w:rPr>
    </w:lvl>
    <w:lvl w:ilvl="5" w:tplc="D3CE4664">
      <w:numFmt w:val="bullet"/>
      <w:lvlText w:val="•"/>
      <w:lvlJc w:val="left"/>
      <w:pPr>
        <w:ind w:left="5123" w:hanging="385"/>
      </w:pPr>
      <w:rPr>
        <w:rFonts w:hint="default"/>
        <w:lang w:val="ru-RU" w:eastAsia="en-US" w:bidi="ar-SA"/>
      </w:rPr>
    </w:lvl>
    <w:lvl w:ilvl="6" w:tplc="F29867DA">
      <w:numFmt w:val="bullet"/>
      <w:lvlText w:val="•"/>
      <w:lvlJc w:val="left"/>
      <w:pPr>
        <w:ind w:left="6124" w:hanging="385"/>
      </w:pPr>
      <w:rPr>
        <w:rFonts w:hint="default"/>
        <w:lang w:val="ru-RU" w:eastAsia="en-US" w:bidi="ar-SA"/>
      </w:rPr>
    </w:lvl>
    <w:lvl w:ilvl="7" w:tplc="9D207B7C">
      <w:numFmt w:val="bullet"/>
      <w:lvlText w:val="•"/>
      <w:lvlJc w:val="left"/>
      <w:pPr>
        <w:ind w:left="7124" w:hanging="385"/>
      </w:pPr>
      <w:rPr>
        <w:rFonts w:hint="default"/>
        <w:lang w:val="ru-RU" w:eastAsia="en-US" w:bidi="ar-SA"/>
      </w:rPr>
    </w:lvl>
    <w:lvl w:ilvl="8" w:tplc="D4927462">
      <w:numFmt w:val="bullet"/>
      <w:lvlText w:val="•"/>
      <w:lvlJc w:val="left"/>
      <w:pPr>
        <w:ind w:left="8125" w:hanging="3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8D"/>
    <w:rsid w:val="00116D50"/>
    <w:rsid w:val="00257FDE"/>
    <w:rsid w:val="00275C0D"/>
    <w:rsid w:val="002C3927"/>
    <w:rsid w:val="003030DE"/>
    <w:rsid w:val="005A77A7"/>
    <w:rsid w:val="005E1054"/>
    <w:rsid w:val="005F17EC"/>
    <w:rsid w:val="006578F3"/>
    <w:rsid w:val="006D5E5A"/>
    <w:rsid w:val="00743B08"/>
    <w:rsid w:val="007E5BEC"/>
    <w:rsid w:val="008C0425"/>
    <w:rsid w:val="00A263BC"/>
    <w:rsid w:val="00A33132"/>
    <w:rsid w:val="00B16712"/>
    <w:rsid w:val="00BC658D"/>
    <w:rsid w:val="00C1079B"/>
    <w:rsid w:val="00CC7B90"/>
    <w:rsid w:val="00D0653D"/>
    <w:rsid w:val="00DA79F2"/>
    <w:rsid w:val="00DB1273"/>
    <w:rsid w:val="00E85C12"/>
    <w:rsid w:val="00E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35B1"/>
  <w15:docId w15:val="{138EB353-2AA5-44C8-B252-386D3CA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3" w:lineRule="exact"/>
      <w:ind w:left="87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5" w:right="87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" w:firstLine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1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5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qFormat/>
    <w:rsid w:val="007E5B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qFormat/>
    <w:rsid w:val="005A77A7"/>
    <w:rPr>
      <w:vertAlign w:val="superscript"/>
    </w:rPr>
  </w:style>
  <w:style w:type="character" w:styleId="a9">
    <w:name w:val="Hyperlink"/>
    <w:basedOn w:val="a0"/>
    <w:uiPriority w:val="99"/>
    <w:semiHidden/>
    <w:unhideWhenUsed/>
    <w:qFormat/>
    <w:rsid w:val="005A77A7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qFormat/>
    <w:rsid w:val="005A77A7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A77A7"/>
    <w:rPr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257F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FD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257F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F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4825/b3468d78d9967d6affb45c71f57289387a3f7e2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Пользователь Windows</cp:lastModifiedBy>
  <cp:revision>4</cp:revision>
  <cp:lastPrinted>2023-05-16T14:06:00Z</cp:lastPrinted>
  <dcterms:created xsi:type="dcterms:W3CDTF">2025-07-08T10:07:00Z</dcterms:created>
  <dcterms:modified xsi:type="dcterms:W3CDTF">2025-09-23T13:22:00Z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2023-05-16T00:00:00Z</vt:filetime>
  </property>
</Properties>
</file>