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1" w:type="pct"/>
        <w:jc w:val="center"/>
        <w:tblLayout w:type="fixed"/>
        <w:tblLook w:val="04A0" w:firstRow="1" w:lastRow="0" w:firstColumn="1" w:lastColumn="0" w:noHBand="0" w:noVBand="1"/>
      </w:tblPr>
      <w:tblGrid>
        <w:gridCol w:w="2893"/>
        <w:gridCol w:w="6719"/>
      </w:tblGrid>
      <w:tr w:rsidR="00EA351E" w:rsidRPr="00EA351E" w:rsidTr="00CB144A">
        <w:trPr>
          <w:trHeight w:val="360"/>
          <w:tblHeader/>
          <w:jc w:val="center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A351E">
              <w:rPr>
                <w:rFonts w:ascii="Times New Roman" w:eastAsia="Times New Roman" w:hAnsi="Times New Roman" w:cs="Times New Roman"/>
                <w:sz w:val="18"/>
                <w:szCs w:val="20"/>
              </w:rPr>
              <w:t>Индекс</w:t>
            </w:r>
          </w:p>
        </w:tc>
        <w:tc>
          <w:tcPr>
            <w:tcW w:w="952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A351E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EA351E" w:rsidRPr="00EA351E" w:rsidTr="00CB144A">
        <w:trPr>
          <w:trHeight w:val="383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A351E" w:rsidRPr="00EA351E" w:rsidTr="00CB144A">
        <w:trPr>
          <w:trHeight w:val="383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A351E" w:rsidRPr="00EA351E" w:rsidTr="00CB144A">
        <w:trPr>
          <w:trHeight w:val="383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A351E" w:rsidRPr="00EA351E" w:rsidTr="00CB144A">
        <w:trPr>
          <w:trHeight w:val="1110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52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A351E" w:rsidRPr="00EA351E" w:rsidTr="00EA351E">
        <w:trPr>
          <w:trHeight w:val="60"/>
          <w:jc w:val="center"/>
        </w:trPr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О. 00</w:t>
            </w:r>
          </w:p>
        </w:tc>
        <w:tc>
          <w:tcPr>
            <w:tcW w:w="95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Общеобразовательный цикл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ОП.б.04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ОП.бр.07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ОП.бр.11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ОП.б.13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351E" w:rsidRPr="00EA351E" w:rsidRDefault="00EA351E" w:rsidP="00EA35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A351E">
              <w:rPr>
                <w:rFonts w:ascii="Times New Roman" w:eastAsia="Times New Roman" w:hAnsi="Times New Roman" w:cs="Times New Roman"/>
                <w:lang w:eastAsia="en-US"/>
              </w:rPr>
              <w:t>ОП.б.15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51E" w:rsidRPr="00EA351E" w:rsidRDefault="00EA351E" w:rsidP="00EA351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Индивидуальный проект (Физика/Математика)</w:t>
            </w:r>
          </w:p>
        </w:tc>
      </w:tr>
      <w:tr w:rsidR="00EA351E" w:rsidRPr="00EA351E" w:rsidTr="00EA351E">
        <w:trPr>
          <w:trHeight w:val="6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EA351E" w:rsidRPr="00EA351E" w:rsidTr="00CB144A">
        <w:trPr>
          <w:trHeight w:val="534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EA351E" w:rsidRPr="00EA351E" w:rsidTr="00CB144A">
        <w:trPr>
          <w:trHeight w:val="30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Психология общения /Социально-психологический практикум</w:t>
            </w:r>
          </w:p>
        </w:tc>
      </w:tr>
      <w:tr w:rsidR="00EA351E" w:rsidRPr="00EA351E" w:rsidTr="00EA351E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ЕН.03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Экология</w:t>
            </w:r>
          </w:p>
        </w:tc>
      </w:tr>
      <w:tr w:rsidR="00EA351E" w:rsidRPr="00EA351E" w:rsidTr="00EA351E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ОП. 01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Инженерная графика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Техническая механика</w:t>
            </w:r>
          </w:p>
        </w:tc>
      </w:tr>
      <w:tr w:rsidR="00EA351E" w:rsidRPr="00EA351E" w:rsidTr="00CB144A">
        <w:trPr>
          <w:trHeight w:val="315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Электротехника и электроника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Материаловедение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Метрология, стандартизация, сертификация</w:t>
            </w:r>
          </w:p>
        </w:tc>
      </w:tr>
      <w:tr w:rsidR="00EA351E" w:rsidRPr="00EA351E" w:rsidTr="00CB144A">
        <w:trPr>
          <w:trHeight w:val="51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деятельности/Адаптивные информационные технологии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Правовое обеспечение профессиональной деятельности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Охрана труда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Основы предпринимательства и финансовой грамотности</w:t>
            </w:r>
          </w:p>
        </w:tc>
      </w:tr>
      <w:tr w:rsidR="00EA351E" w:rsidRPr="00EA351E" w:rsidTr="00EA351E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П.00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EA351E" w:rsidRPr="00EA351E" w:rsidTr="00EA351E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ПМ. 01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Техническое обслуживание и ремонт автотранспортных средств</w:t>
            </w:r>
          </w:p>
        </w:tc>
      </w:tr>
      <w:tr w:rsidR="00EA351E" w:rsidRPr="00EA351E" w:rsidTr="00CB144A">
        <w:trPr>
          <w:trHeight w:val="315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Устройство автомобилей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Автомобильные эксплуатационные материалы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МДК.01.03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A351E">
              <w:rPr>
                <w:rFonts w:ascii="Times New Roman" w:eastAsia="Times New Roman" w:hAnsi="Times New Roman" w:cs="Times New Roman"/>
                <w:color w:val="000000"/>
              </w:rPr>
              <w:t>Технологические процессы технического обслуживания и ремонта автомобилей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МДК.01.04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A351E">
              <w:rPr>
                <w:rFonts w:ascii="Times New Roman" w:eastAsia="Times New Roman" w:hAnsi="Times New Roman" w:cs="Times New Roman"/>
                <w:color w:val="000000"/>
              </w:rPr>
              <w:t>Техническое обслуживание и ремонт автомобильных двигателей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МДК.01.05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A351E">
              <w:rPr>
                <w:rFonts w:ascii="Times New Roman" w:eastAsia="Times New Roman" w:hAnsi="Times New Roman" w:cs="Times New Roman"/>
                <w:color w:val="000000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МДК.01.06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A351E">
              <w:rPr>
                <w:rFonts w:ascii="Times New Roman" w:eastAsia="Times New Roman" w:hAnsi="Times New Roman" w:cs="Times New Roman"/>
                <w:color w:val="000000"/>
              </w:rPr>
              <w:t>Техническое обслуживание и ремонт шасси автомобилей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МДК.01.07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A351E">
              <w:rPr>
                <w:rFonts w:ascii="Times New Roman" w:eastAsia="Times New Roman" w:hAnsi="Times New Roman" w:cs="Times New Roman"/>
                <w:color w:val="000000"/>
              </w:rPr>
              <w:t>Ремонт кузовов автомобилей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УП. 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ПП. 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EA351E" w:rsidRPr="00EA351E" w:rsidTr="00EA351E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ПМ. 02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Организация процессов по техническому обслуживанию и ремонту автотранспортных средств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Техническая документация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Управление процессом технического обслуживания и ремонта автомобилей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МДК.02.03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A351E">
              <w:rPr>
                <w:rFonts w:ascii="Times New Roman" w:eastAsia="Times New Roman" w:hAnsi="Times New Roman" w:cs="Times New Roman"/>
                <w:color w:val="000000"/>
              </w:rPr>
              <w:t>Управление коллективом исполнителей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EA351E" w:rsidRPr="00EA351E" w:rsidTr="00EA351E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vAlign w:val="bottom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Организация процессов модернизации и модификации автотранспортных средств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Особенности конструкций автотранспортных средств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Организация работ по модернизации автотранспортных средств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МДК.03.03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A351E">
              <w:rPr>
                <w:rFonts w:ascii="Times New Roman" w:eastAsia="Times New Roman" w:hAnsi="Times New Roman" w:cs="Times New Roman"/>
                <w:color w:val="000000"/>
              </w:rPr>
              <w:t>Тюнинг автомобилей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МДК.03.04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EA351E">
              <w:rPr>
                <w:rFonts w:ascii="Times New Roman" w:eastAsia="Times New Roman" w:hAnsi="Times New Roman" w:cs="Times New Roman"/>
                <w:color w:val="000000"/>
              </w:rPr>
              <w:t>Производственное оборудование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УП.03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EA351E" w:rsidRPr="00EA351E" w:rsidTr="00EA351E">
        <w:trPr>
          <w:trHeight w:val="6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ПМ. 04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EA351E" w:rsidRPr="00EA351E" w:rsidRDefault="00EA351E" w:rsidP="00EA351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работ по профессии </w:t>
            </w:r>
            <w:r w:rsidRPr="00EA351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11442 </w:t>
            </w:r>
            <w:r w:rsidRPr="00EA351E">
              <w:rPr>
                <w:rFonts w:ascii="Times New Roman" w:eastAsia="Times New Roman" w:hAnsi="Times New Roman" w:cs="Times New Roman"/>
                <w:b/>
                <w:bCs/>
              </w:rPr>
              <w:t>Водитель автомобиля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Теоретическая подготовка водителей категории "С"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УП. 04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ПП. 04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EA351E" w:rsidRPr="00EA351E" w:rsidTr="00CB144A">
        <w:trPr>
          <w:trHeight w:val="70"/>
          <w:jc w:val="center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ПДП.00</w:t>
            </w: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EA351E" w:rsidRPr="00EA351E" w:rsidTr="00CB144A">
        <w:trPr>
          <w:trHeight w:val="60"/>
          <w:jc w:val="center"/>
        </w:trPr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51E" w:rsidRPr="00EA351E" w:rsidRDefault="00EA351E" w:rsidP="00EA351E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lastRenderedPageBreak/>
              <w:t>ПА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351E" w:rsidRPr="00EA351E" w:rsidRDefault="00EA351E" w:rsidP="00EA351E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EA351E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EA351E" w:rsidRDefault="00D435F3" w:rsidP="00EA351E">
      <w:bookmarkStart w:id="0" w:name="_GoBack"/>
      <w:bookmarkEnd w:id="0"/>
    </w:p>
    <w:sectPr w:rsidR="00D435F3" w:rsidRPr="00EA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C5ECC"/>
    <w:rsid w:val="0013052F"/>
    <w:rsid w:val="00174215"/>
    <w:rsid w:val="00243888"/>
    <w:rsid w:val="00296D8C"/>
    <w:rsid w:val="003357CA"/>
    <w:rsid w:val="004500A3"/>
    <w:rsid w:val="00486598"/>
    <w:rsid w:val="00593F72"/>
    <w:rsid w:val="005B5697"/>
    <w:rsid w:val="007C49D0"/>
    <w:rsid w:val="007E1D4B"/>
    <w:rsid w:val="00880368"/>
    <w:rsid w:val="008A3DB6"/>
    <w:rsid w:val="00A2191F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2025-04-07T13:24:00Z</dcterms:created>
  <dcterms:modified xsi:type="dcterms:W3CDTF">2025-04-07T13:24:00Z</dcterms:modified>
</cp:coreProperties>
</file>