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6" w:type="pct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6527"/>
      </w:tblGrid>
      <w:tr w:rsidR="004839F6" w:rsidRPr="00385904" w:rsidTr="00CB144A">
        <w:trPr>
          <w:trHeight w:val="264"/>
          <w:tblHeader/>
          <w:jc w:val="center"/>
        </w:trPr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4839F6" w:rsidRPr="003859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9F6" w:rsidRPr="00385904" w:rsidTr="00CB144A">
        <w:trPr>
          <w:trHeight w:val="446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9F6" w:rsidRPr="003859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9F6" w:rsidRPr="00385904" w:rsidTr="00CB144A">
        <w:trPr>
          <w:trHeight w:val="1065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9F6" w:rsidRPr="00E9351E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39F6" w:rsidRPr="00DE3958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П.</w:t>
            </w: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9351E">
              <w:rPr>
                <w:rFonts w:ascii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4839F6" w:rsidRPr="00E9351E" w:rsidTr="00CB144A">
        <w:trPr>
          <w:trHeight w:val="322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4839F6" w:rsidRPr="00E9351E" w:rsidTr="00CB144A">
        <w:trPr>
          <w:trHeight w:val="16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4839F6" w:rsidRPr="00E9351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4839F6" w:rsidRPr="00E9351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Физика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Химия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4839F6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27B1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E9351E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Индивидуальный проект (Иностранный язык / Литература)</w:t>
            </w:r>
          </w:p>
        </w:tc>
      </w:tr>
      <w:tr w:rsidR="004839F6" w:rsidRPr="00305688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39F6" w:rsidRPr="00305688" w:rsidRDefault="004839F6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>СГ.00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 xml:space="preserve">Социально-гуманитарный цикл </w:t>
            </w:r>
          </w:p>
        </w:tc>
      </w:tr>
      <w:tr w:rsidR="004839F6" w:rsidRPr="005842E0" w:rsidTr="00CB144A">
        <w:trPr>
          <w:trHeight w:val="292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5842E0" w:rsidRDefault="004839F6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История России</w:t>
            </w:r>
          </w:p>
        </w:tc>
      </w:tr>
      <w:tr w:rsidR="004839F6" w:rsidRPr="005842E0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5842E0" w:rsidRDefault="004839F6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Иностранный язык в профессиональной деятельности</w:t>
            </w:r>
          </w:p>
        </w:tc>
      </w:tr>
      <w:tr w:rsidR="004839F6" w:rsidRPr="005842E0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5842E0" w:rsidRDefault="004839F6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Адаптивная </w:t>
            </w: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5842E0">
              <w:rPr>
                <w:rFonts w:ascii="Times New Roman" w:hAnsi="Times New Roman" w:cs="Times New Roman"/>
                <w:szCs w:val="20"/>
              </w:rPr>
              <w:t>езопасность жизнедеятельности</w:t>
            </w:r>
          </w:p>
        </w:tc>
      </w:tr>
      <w:tr w:rsidR="004839F6" w:rsidRPr="005842E0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5842E0" w:rsidRDefault="004839F6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</w:tr>
      <w:tr w:rsidR="004839F6" w:rsidRPr="005842E0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05688" w:rsidRDefault="004839F6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5842E0" w:rsidRDefault="004839F6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 xml:space="preserve">Основы финансовой грамотности </w:t>
            </w:r>
          </w:p>
        </w:tc>
      </w:tr>
      <w:tr w:rsidR="004839F6" w:rsidRPr="005842E0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05688" w:rsidRDefault="004839F6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5842E0" w:rsidRDefault="004839F6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Основы бережливого производства</w:t>
            </w:r>
          </w:p>
        </w:tc>
      </w:tr>
      <w:tr w:rsidR="004839F6" w:rsidRPr="00C62036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39F6" w:rsidRPr="00C62036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39F6" w:rsidRPr="00C62036" w:rsidRDefault="004839F6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4839F6" w:rsidRPr="004B60EF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4B60EF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 xml:space="preserve">Сервисная деятельность в туризме и гостеприимстве </w:t>
            </w:r>
          </w:p>
        </w:tc>
      </w:tr>
      <w:tr w:rsidR="004839F6" w:rsidRPr="004B60EF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4B60EF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Предпринимательская деятельность в сфере туризма и гостиничного бизнеса</w:t>
            </w:r>
          </w:p>
        </w:tc>
      </w:tr>
      <w:tr w:rsidR="004839F6" w:rsidRPr="004B60EF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4B60EF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Правовое и документационное обеспечение в туризме и гостеприимстве</w:t>
            </w:r>
            <w:r>
              <w:rPr>
                <w:rFonts w:ascii="Times New Roman" w:hAnsi="Times New Roman" w:cs="Times New Roman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Адаптивное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B60EF">
              <w:rPr>
                <w:rFonts w:ascii="Times New Roman" w:hAnsi="Times New Roman" w:cs="Times New Roman"/>
                <w:szCs w:val="20"/>
              </w:rPr>
              <w:t>равовое и документационное обеспечение в туризме и гостеприимстве</w:t>
            </w:r>
          </w:p>
        </w:tc>
      </w:tr>
      <w:tr w:rsidR="004839F6" w:rsidRPr="004B60EF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4B60EF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Менеджмент в туризме и гостеприимстве</w:t>
            </w:r>
          </w:p>
        </w:tc>
      </w:tr>
      <w:tr w:rsidR="004839F6" w:rsidRPr="004B60EF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4B60EF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Информационно-коммуникационные технологии в туризме и гостеприимстве</w:t>
            </w:r>
            <w:r>
              <w:rPr>
                <w:rFonts w:ascii="Times New Roman" w:hAnsi="Times New Roman" w:cs="Times New Roman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Адаптивные </w:t>
            </w:r>
            <w:r>
              <w:rPr>
                <w:rFonts w:ascii="Times New Roman" w:hAnsi="Times New Roman" w:cs="Times New Roman"/>
                <w:szCs w:val="20"/>
              </w:rPr>
              <w:t>и</w:t>
            </w:r>
            <w:r w:rsidRPr="004B60EF">
              <w:rPr>
                <w:rFonts w:ascii="Times New Roman" w:hAnsi="Times New Roman" w:cs="Times New Roman"/>
                <w:szCs w:val="20"/>
              </w:rPr>
              <w:t>нформационно-коммуникационные технологии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B60EF">
              <w:rPr>
                <w:rFonts w:ascii="Times New Roman" w:hAnsi="Times New Roman" w:cs="Times New Roman"/>
                <w:szCs w:val="20"/>
              </w:rPr>
              <w:t>в туризме и гостеприимстве</w:t>
            </w:r>
          </w:p>
        </w:tc>
      </w:tr>
      <w:tr w:rsidR="004839F6" w:rsidRPr="004B60EF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4B60EF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Экономика и бухгалтерский учет предприятий туризма и гостиничного дела</w:t>
            </w:r>
          </w:p>
        </w:tc>
      </w:tr>
      <w:tr w:rsidR="004839F6" w:rsidRPr="004B60EF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4B60EF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Иностранный язык (второй)</w:t>
            </w:r>
          </w:p>
        </w:tc>
      </w:tr>
      <w:tr w:rsidR="004839F6" w:rsidRPr="004B60EF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4B60EF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Психология делового общения и </w:t>
            </w:r>
            <w:proofErr w:type="spellStart"/>
            <w:r w:rsidRPr="004B60EF">
              <w:rPr>
                <w:rFonts w:ascii="Times New Roman" w:hAnsi="Times New Roman" w:cs="Times New Roman"/>
                <w:szCs w:val="20"/>
              </w:rPr>
              <w:t>конфликтология</w:t>
            </w:r>
            <w:proofErr w:type="spellEnd"/>
          </w:p>
        </w:tc>
      </w:tr>
      <w:tr w:rsidR="004839F6" w:rsidRPr="00606BA5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305688" w:rsidRDefault="004839F6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ОП.09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606BA5" w:rsidRDefault="004839F6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Охрана труда /</w:t>
            </w:r>
            <w:r>
              <w:rPr>
                <w:rFonts w:ascii="Times New Roman" w:hAnsi="Times New Roman" w:cs="Times New Roman"/>
              </w:rPr>
              <w:t xml:space="preserve">Адаптивная </w:t>
            </w:r>
            <w:r>
              <w:rPr>
                <w:rFonts w:ascii="Times New Roman" w:hAnsi="Times New Roman"/>
                <w:iCs/>
              </w:rPr>
              <w:t>охрана труда</w:t>
            </w:r>
          </w:p>
        </w:tc>
      </w:tr>
      <w:tr w:rsidR="004839F6" w:rsidRPr="009567F8" w:rsidTr="00CB144A">
        <w:trPr>
          <w:trHeight w:val="499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39F6" w:rsidRPr="009567F8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39F6" w:rsidRPr="009567F8" w:rsidRDefault="004839F6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Профессиональны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9567F8">
              <w:rPr>
                <w:rFonts w:ascii="Times New Roman" w:hAnsi="Times New Roman" w:cs="Times New Roman"/>
                <w:b/>
              </w:rPr>
              <w:t xml:space="preserve"> цикл</w:t>
            </w:r>
          </w:p>
        </w:tc>
      </w:tr>
      <w:tr w:rsidR="004839F6" w:rsidRPr="008A7B10" w:rsidTr="00CB144A">
        <w:trPr>
          <w:trHeight w:val="384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39F6" w:rsidRPr="00D6421B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421B">
              <w:rPr>
                <w:rFonts w:ascii="Times New Roman" w:hAnsi="Times New Roman" w:cs="Times New Roman"/>
                <w:b/>
              </w:rPr>
              <w:lastRenderedPageBreak/>
              <w:t>ПМ.01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39F6" w:rsidRPr="008A7B10" w:rsidRDefault="004839F6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9C58CE">
              <w:rPr>
                <w:rFonts w:ascii="Times New Roman" w:hAnsi="Times New Roman"/>
                <w:b/>
                <w:bCs/>
              </w:rPr>
              <w:t>Организация и контроль текущей деятельности служб предприятий туризма и гостеприимства</w:t>
            </w:r>
          </w:p>
        </w:tc>
      </w:tr>
      <w:tr w:rsidR="004839F6" w:rsidRPr="009C58C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9C58CE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C58CE">
              <w:rPr>
                <w:rFonts w:ascii="Times New Roman" w:hAnsi="Times New Roman" w:cs="Times New Roman"/>
                <w:szCs w:val="20"/>
              </w:rPr>
              <w:t>Координация работы служб предприятий туризма и гостеприимства</w:t>
            </w:r>
          </w:p>
        </w:tc>
      </w:tr>
      <w:tr w:rsidR="004839F6" w:rsidRPr="009C58C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9C58CE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C58CE">
              <w:rPr>
                <w:rFonts w:ascii="Times New Roman" w:hAnsi="Times New Roman" w:cs="Times New Roman"/>
                <w:szCs w:val="20"/>
              </w:rPr>
              <w:t>Изучение основ делопроизводства</w:t>
            </w:r>
          </w:p>
        </w:tc>
      </w:tr>
      <w:tr w:rsidR="004839F6" w:rsidRPr="009C58C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9C58CE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C58CE">
              <w:rPr>
                <w:rFonts w:ascii="Times New Roman" w:hAnsi="Times New Roman" w:cs="Times New Roman"/>
                <w:szCs w:val="20"/>
              </w:rPr>
              <w:t>Соблюдение норм этики делового общения</w:t>
            </w:r>
          </w:p>
        </w:tc>
      </w:tr>
      <w:tr w:rsidR="004839F6" w:rsidRPr="009C58C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9C58CE" w:rsidRDefault="004839F6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C58CE">
              <w:rPr>
                <w:rFonts w:ascii="Times New Roman" w:hAnsi="Times New Roman" w:cs="Times New Roman"/>
                <w:szCs w:val="20"/>
              </w:rPr>
              <w:t>Осуществление расчетов с клиентом за предоставленные услуги туризма и гостеприимства</w:t>
            </w:r>
          </w:p>
        </w:tc>
      </w:tr>
      <w:tr w:rsidR="004839F6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4839F6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839F6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ПМ.01.Э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4839F6" w:rsidRPr="001478D3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4839F6" w:rsidRPr="00272C22" w:rsidRDefault="004839F6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2C22">
              <w:rPr>
                <w:rFonts w:ascii="Times New Roman" w:hAnsi="Times New Roman"/>
                <w:b/>
                <w:bCs/>
              </w:rPr>
              <w:t>ПМ.0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39F6" w:rsidRPr="001478D3" w:rsidRDefault="004839F6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478D3">
              <w:rPr>
                <w:rFonts w:ascii="Times New Roman" w:hAnsi="Times New Roman" w:cs="Times New Roman"/>
                <w:b/>
                <w:szCs w:val="20"/>
              </w:rPr>
              <w:t>Предоставление гостиничных услуг</w:t>
            </w:r>
          </w:p>
        </w:tc>
      </w:tr>
      <w:tr w:rsidR="004839F6" w:rsidRPr="001478D3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39F6" w:rsidRPr="00272C22" w:rsidRDefault="004839F6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272C22">
              <w:rPr>
                <w:rFonts w:ascii="Times New Roman" w:hAnsi="Times New Roman"/>
              </w:rPr>
              <w:t xml:space="preserve">.01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1478D3" w:rsidRDefault="004839F6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478D3">
              <w:rPr>
                <w:rFonts w:ascii="Times New Roman" w:hAnsi="Times New Roman" w:cs="Times New Roman"/>
                <w:szCs w:val="20"/>
              </w:rPr>
              <w:t>Организация деятельности службы приема, размещения и бронирования гостиницы</w:t>
            </w:r>
          </w:p>
        </w:tc>
      </w:tr>
      <w:tr w:rsidR="004839F6" w:rsidRPr="001478D3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39F6" w:rsidRPr="00272C22" w:rsidRDefault="004839F6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272C22">
              <w:rPr>
                <w:rFonts w:ascii="Times New Roman" w:hAnsi="Times New Roman"/>
              </w:rPr>
              <w:t xml:space="preserve">.02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1478D3" w:rsidRDefault="004839F6" w:rsidP="00CB144A">
            <w:pPr>
              <w:pStyle w:val="s16"/>
              <w:spacing w:before="0" w:beforeAutospacing="0" w:after="0" w:afterAutospacing="0"/>
              <w:rPr>
                <w:sz w:val="22"/>
                <w:szCs w:val="20"/>
              </w:rPr>
            </w:pPr>
            <w:r w:rsidRPr="001478D3">
              <w:rPr>
                <w:sz w:val="22"/>
                <w:szCs w:val="20"/>
              </w:rPr>
              <w:t>Организация деятельности службы управления номерного фонда и дополнительных услуг</w:t>
            </w:r>
          </w:p>
        </w:tc>
      </w:tr>
      <w:tr w:rsidR="004839F6" w:rsidRPr="001478D3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39F6" w:rsidRPr="00272C22" w:rsidRDefault="004839F6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2.03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Pr="001478D3" w:rsidRDefault="004839F6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478D3">
              <w:rPr>
                <w:rFonts w:ascii="Times New Roman" w:hAnsi="Times New Roman" w:cs="Times New Roman"/>
                <w:szCs w:val="20"/>
              </w:rPr>
              <w:t>Организация деятельности департамента маркетинга и рекламы</w:t>
            </w:r>
          </w:p>
        </w:tc>
      </w:tr>
      <w:tr w:rsidR="004839F6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4839F6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839F6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</w:t>
            </w:r>
            <w:r>
              <w:rPr>
                <w:rFonts w:ascii="Times New Roman" w:hAnsi="Times New Roman" w:cs="Times New Roman"/>
              </w:rPr>
              <w:t>2</w:t>
            </w:r>
            <w:r w:rsidRPr="00385904"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4839F6" w:rsidRPr="008A7B10" w:rsidTr="00CB144A">
        <w:trPr>
          <w:trHeight w:val="130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39F6" w:rsidRPr="000B483B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83B">
              <w:rPr>
                <w:rFonts w:ascii="Times New Roman" w:hAnsi="Times New Roman" w:cs="Times New Roman"/>
                <w:b/>
              </w:rPr>
              <w:t>ПМ.0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839F6" w:rsidRPr="008A7B10" w:rsidRDefault="004839F6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  <w:b/>
                <w:color w:val="000000"/>
              </w:rPr>
              <w:t>Выполнение работ по профессии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63B7A">
              <w:rPr>
                <w:rFonts w:ascii="Times New Roman" w:hAnsi="Times New Roman"/>
                <w:b/>
              </w:rPr>
              <w:t>25627 Портье</w:t>
            </w:r>
          </w:p>
        </w:tc>
      </w:tr>
      <w:tr w:rsidR="004839F6" w:rsidRPr="008A7B10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38590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F6" w:rsidRPr="008A7B10" w:rsidRDefault="004839F6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B355F">
              <w:rPr>
                <w:rFonts w:ascii="Times New Roman" w:hAnsi="Times New Roman"/>
              </w:rPr>
              <w:t>Технология приема, регистрации и выписки гостей</w:t>
            </w:r>
          </w:p>
        </w:tc>
      </w:tr>
      <w:tr w:rsidR="004839F6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F6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4839F6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839F6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</w:t>
            </w:r>
            <w:r>
              <w:rPr>
                <w:rFonts w:ascii="Times New Roman" w:hAnsi="Times New Roman" w:cs="Times New Roman"/>
              </w:rPr>
              <w:t>3</w:t>
            </w:r>
            <w:r w:rsidRPr="00385904"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85904">
              <w:rPr>
                <w:rFonts w:ascii="Times New Roman" w:hAnsi="Times New Roman" w:cs="Times New Roman"/>
              </w:rPr>
              <w:t>валификационный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385904">
              <w:rPr>
                <w:rFonts w:ascii="Times New Roman" w:hAnsi="Times New Roman" w:cs="Times New Roman"/>
              </w:rPr>
              <w:t>кзамен</w:t>
            </w:r>
          </w:p>
        </w:tc>
      </w:tr>
      <w:tr w:rsidR="004839F6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385904">
              <w:rPr>
                <w:rFonts w:ascii="Times New Roman" w:hAnsi="Times New Roman" w:cs="Times New Roman"/>
              </w:rPr>
              <w:t>реддипломная</w:t>
            </w:r>
            <w:r>
              <w:rPr>
                <w:rFonts w:ascii="Times New Roman" w:hAnsi="Times New Roman" w:cs="Times New Roman"/>
              </w:rPr>
              <w:t>)</w:t>
            </w:r>
            <w:r w:rsidRPr="00385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39F6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4839F6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9F6" w:rsidRPr="00385904" w:rsidRDefault="004839F6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9F6" w:rsidRPr="00385904" w:rsidRDefault="004839F6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9347FF" w:rsidRDefault="00D435F3" w:rsidP="009347FF">
      <w:bookmarkStart w:id="0" w:name="_GoBack"/>
      <w:bookmarkEnd w:id="0"/>
    </w:p>
    <w:sectPr w:rsidR="00D435F3" w:rsidRPr="0093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B3A5A"/>
    <w:rsid w:val="001C46AD"/>
    <w:rsid w:val="00243888"/>
    <w:rsid w:val="002906EA"/>
    <w:rsid w:val="00296D8C"/>
    <w:rsid w:val="003357CA"/>
    <w:rsid w:val="003F06FC"/>
    <w:rsid w:val="004500A3"/>
    <w:rsid w:val="004839F6"/>
    <w:rsid w:val="00486598"/>
    <w:rsid w:val="004B7C98"/>
    <w:rsid w:val="00516788"/>
    <w:rsid w:val="005621CA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qFormat/>
    <w:rsid w:val="004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2025-04-07T13:43:00Z</dcterms:created>
  <dcterms:modified xsi:type="dcterms:W3CDTF">2025-04-07T13:43:00Z</dcterms:modified>
</cp:coreProperties>
</file>